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18BEFF" w14:textId="77777777" w:rsidR="00264EC8" w:rsidRDefault="00000000">
      <w:pPr>
        <w:widowControl w:val="0"/>
        <w:spacing w:line="240" w:lineRule="auto"/>
        <w:rPr>
          <w:rFonts w:cs="Times New Roman"/>
          <w:b/>
          <w:bCs/>
          <w:sz w:val="32"/>
          <w:szCs w:val="32"/>
        </w:rPr>
      </w:pPr>
      <w:r>
        <w:rPr>
          <w:rFonts w:cs="Times New Roman"/>
          <w:b/>
          <w:bCs/>
          <w:sz w:val="32"/>
          <w:szCs w:val="32"/>
        </w:rPr>
        <w:t>TRƯỜNG THCS PHÚ HÒA</w:t>
      </w:r>
    </w:p>
    <w:p w14:paraId="16643520" w14:textId="77777777" w:rsidR="00264EC8" w:rsidRDefault="00000000">
      <w:pPr>
        <w:widowControl w:val="0"/>
        <w:spacing w:before="100" w:beforeAutospacing="1" w:line="240" w:lineRule="auto"/>
        <w:jc w:val="center"/>
        <w:rPr>
          <w:rFonts w:cs="Times New Roman"/>
          <w:b/>
          <w:bCs/>
          <w:sz w:val="32"/>
          <w:szCs w:val="32"/>
          <w:lang w:val="vi-VN"/>
        </w:rPr>
      </w:pPr>
      <w:r>
        <w:rPr>
          <w:rFonts w:cs="Times New Roman"/>
          <w:b/>
          <w:bCs/>
          <w:sz w:val="32"/>
          <w:szCs w:val="32"/>
        </w:rPr>
        <w:t>MA</w:t>
      </w:r>
      <w:r>
        <w:rPr>
          <w:rFonts w:cs="Times New Roman"/>
          <w:b/>
          <w:bCs/>
          <w:sz w:val="32"/>
          <w:szCs w:val="32"/>
          <w:lang w:val="vi-VN"/>
        </w:rPr>
        <w:t xml:space="preserve"> TRẬN, BẢN ĐẶC TẢ KIỂM TRA CUỐI KÌ I </w:t>
      </w:r>
    </w:p>
    <w:p w14:paraId="1D56C31A" w14:textId="77777777" w:rsidR="00264EC8" w:rsidRDefault="00000000">
      <w:pPr>
        <w:widowControl w:val="0"/>
        <w:spacing w:line="240" w:lineRule="auto"/>
        <w:jc w:val="center"/>
        <w:rPr>
          <w:rFonts w:cs="Times New Roman"/>
          <w:b/>
          <w:bCs/>
          <w:szCs w:val="28"/>
          <w:lang w:val="vi-VN"/>
        </w:rPr>
      </w:pPr>
      <w:r>
        <w:rPr>
          <w:rFonts w:cs="Times New Roman"/>
          <w:b/>
          <w:bCs/>
          <w:szCs w:val="28"/>
          <w:lang w:val="vi-VN"/>
        </w:rPr>
        <w:t>MÔN KHOA HỌC TỰ NHIÊN LỚP 8</w:t>
      </w:r>
    </w:p>
    <w:p w14:paraId="248771F2" w14:textId="77777777" w:rsidR="00264EC8" w:rsidRDefault="00000000">
      <w:pPr>
        <w:widowControl w:val="0"/>
        <w:spacing w:line="240" w:lineRule="auto"/>
        <w:jc w:val="both"/>
        <w:rPr>
          <w:rFonts w:cs="Times New Roman"/>
          <w:b/>
          <w:bCs/>
          <w:color w:val="000000" w:themeColor="text1"/>
          <w:szCs w:val="28"/>
          <w:lang w:val="vi-VN"/>
        </w:rPr>
      </w:pPr>
      <w:r>
        <w:rPr>
          <w:rFonts w:cs="Times New Roman"/>
          <w:b/>
          <w:bCs/>
          <w:color w:val="000000" w:themeColor="text1"/>
          <w:szCs w:val="28"/>
          <w:lang w:val="vi-VN"/>
        </w:rPr>
        <w:t>1) Khung ma trận:</w:t>
      </w:r>
    </w:p>
    <w:p w14:paraId="7B2B1EE9" w14:textId="77777777" w:rsidR="00264EC8" w:rsidRDefault="00000000">
      <w:pPr>
        <w:spacing w:line="240" w:lineRule="auto"/>
        <w:rPr>
          <w:rFonts w:cs="Times New Roman"/>
          <w:bCs/>
          <w:iCs/>
          <w:szCs w:val="28"/>
          <w:lang w:val="vi-VN"/>
        </w:rPr>
      </w:pPr>
      <w:r>
        <w:rPr>
          <w:rFonts w:cs="Times New Roman"/>
          <w:bCs/>
          <w:szCs w:val="28"/>
          <w:lang w:val="vi-VN"/>
        </w:rPr>
        <w:t xml:space="preserve">- Thời điểm kiểm tra: </w:t>
      </w:r>
      <w:r>
        <w:rPr>
          <w:rFonts w:cs="Times New Roman"/>
          <w:bCs/>
          <w:iCs/>
          <w:szCs w:val="28"/>
          <w:lang w:val="vi-VN"/>
        </w:rPr>
        <w:t xml:space="preserve">Kiểm tra cuối học kì I khi kết thúc nội dung: </w:t>
      </w:r>
      <w:r>
        <w:rPr>
          <w:rFonts w:cs="Times New Roman"/>
          <w:i/>
          <w:szCs w:val="28"/>
          <w:lang w:val="vi-VN"/>
        </w:rPr>
        <w:t>Bài 18: Tác dụng làm quay của lực. Moment lực.</w:t>
      </w:r>
    </w:p>
    <w:p w14:paraId="404DD438" w14:textId="77777777" w:rsidR="00264EC8" w:rsidRDefault="00000000">
      <w:pPr>
        <w:spacing w:line="240" w:lineRule="auto"/>
        <w:rPr>
          <w:rFonts w:cs="Times New Roman"/>
          <w:b/>
          <w:bCs/>
          <w:iCs/>
          <w:szCs w:val="28"/>
          <w:lang w:val="vi-VN"/>
        </w:rPr>
      </w:pPr>
      <w:r>
        <w:rPr>
          <w:rFonts w:cs="Times New Roman"/>
          <w:bCs/>
          <w:iCs/>
          <w:szCs w:val="28"/>
          <w:lang w:val="vi-VN"/>
        </w:rPr>
        <w:t xml:space="preserve">- Thời gian làm bài: </w:t>
      </w:r>
      <w:r>
        <w:rPr>
          <w:rFonts w:cs="Times New Roman"/>
          <w:b/>
          <w:bCs/>
          <w:iCs/>
          <w:szCs w:val="28"/>
          <w:lang w:val="vi-VN"/>
        </w:rPr>
        <w:t>60 phút.</w:t>
      </w:r>
    </w:p>
    <w:p w14:paraId="04D340B0" w14:textId="77777777" w:rsidR="00264EC8" w:rsidRDefault="00000000">
      <w:pPr>
        <w:spacing w:line="240" w:lineRule="auto"/>
        <w:rPr>
          <w:rFonts w:cs="Times New Roman"/>
          <w:bCs/>
          <w:iCs/>
          <w:szCs w:val="28"/>
          <w:lang w:val="nl-NL"/>
        </w:rPr>
      </w:pPr>
      <w:r>
        <w:rPr>
          <w:rFonts w:cs="Times New Roman"/>
          <w:bCs/>
          <w:iCs/>
          <w:szCs w:val="28"/>
          <w:lang w:val="vi-VN"/>
        </w:rPr>
        <w:t xml:space="preserve">- Hình thức kiểm tra: </w:t>
      </w:r>
      <w:r>
        <w:rPr>
          <w:rFonts w:cs="Times New Roman"/>
          <w:bCs/>
          <w:iCs/>
          <w:szCs w:val="28"/>
          <w:lang w:val="nl-NL"/>
        </w:rPr>
        <w:t xml:space="preserve">Kết hợp giữa trắc nghiệm và tự luận </w:t>
      </w:r>
      <w:r>
        <w:rPr>
          <w:rFonts w:cs="Times New Roman"/>
          <w:b/>
          <w:bCs/>
          <w:iCs/>
          <w:szCs w:val="28"/>
          <w:lang w:val="nl-NL"/>
        </w:rPr>
        <w:t>(tỉ lệ 30% trắc nghiệm, 70% tự luận)</w:t>
      </w:r>
    </w:p>
    <w:p w14:paraId="37655955" w14:textId="77777777" w:rsidR="00264EC8" w:rsidRDefault="00000000">
      <w:pPr>
        <w:spacing w:line="240" w:lineRule="auto"/>
        <w:rPr>
          <w:rFonts w:cs="Times New Roman"/>
          <w:bCs/>
          <w:iCs/>
          <w:szCs w:val="28"/>
          <w:lang w:val="nl-NL"/>
        </w:rPr>
      </w:pPr>
      <w:r>
        <w:rPr>
          <w:rFonts w:cs="Times New Roman"/>
          <w:bCs/>
          <w:iCs/>
          <w:szCs w:val="28"/>
          <w:lang w:val="nl-NL"/>
        </w:rPr>
        <w:t>- Cấu trúc:</w:t>
      </w:r>
    </w:p>
    <w:p w14:paraId="4620F0F6" w14:textId="77777777" w:rsidR="00264EC8" w:rsidRDefault="00000000">
      <w:pPr>
        <w:spacing w:line="240" w:lineRule="auto"/>
        <w:rPr>
          <w:rFonts w:cs="Times New Roman"/>
          <w:iCs/>
          <w:szCs w:val="28"/>
          <w:lang w:val="nl-NL"/>
        </w:rPr>
      </w:pPr>
      <w:r>
        <w:rPr>
          <w:rFonts w:cs="Times New Roman"/>
          <w:iCs/>
          <w:szCs w:val="28"/>
          <w:lang w:val="vi-VN"/>
        </w:rPr>
        <w:t>+</w:t>
      </w:r>
      <w:r>
        <w:rPr>
          <w:rFonts w:cs="Times New Roman"/>
          <w:iCs/>
          <w:szCs w:val="28"/>
          <w:lang w:val="nl-NL"/>
        </w:rPr>
        <w:t xml:space="preserve"> Mức độ đề:</w:t>
      </w:r>
      <w:r>
        <w:rPr>
          <w:rFonts w:cs="Times New Roman"/>
          <w:b/>
          <w:iCs/>
          <w:szCs w:val="28"/>
          <w:lang w:val="nl-NL"/>
        </w:rPr>
        <w:t xml:space="preserve"> </w:t>
      </w:r>
      <w:r>
        <w:rPr>
          <w:rFonts w:cs="Times New Roman"/>
          <w:iCs/>
          <w:szCs w:val="28"/>
          <w:lang w:val="nl-NL"/>
        </w:rPr>
        <w:t>40% Nhận biết; 30% Thông hiểu; 30% Vận dụng; 0% Vận dụng cao.</w:t>
      </w:r>
    </w:p>
    <w:p w14:paraId="78C8FA76" w14:textId="77777777" w:rsidR="00264EC8" w:rsidRDefault="00000000">
      <w:pPr>
        <w:spacing w:line="240" w:lineRule="auto"/>
        <w:rPr>
          <w:rFonts w:cs="Times New Roman"/>
          <w:bCs/>
          <w:iCs/>
          <w:szCs w:val="28"/>
          <w:lang w:val="nl-NL"/>
        </w:rPr>
      </w:pPr>
      <w:r>
        <w:rPr>
          <w:rFonts w:cs="Times New Roman"/>
          <w:iCs/>
          <w:szCs w:val="28"/>
          <w:lang w:val="vi-VN"/>
        </w:rPr>
        <w:t>+</w:t>
      </w:r>
      <w:r>
        <w:rPr>
          <w:rFonts w:cs="Times New Roman"/>
          <w:iCs/>
          <w:szCs w:val="28"/>
          <w:lang w:val="nl-NL"/>
        </w:rPr>
        <w:t xml:space="preserve"> Phần trắc nghiệm: </w:t>
      </w:r>
      <w:r>
        <w:rPr>
          <w:rFonts w:cs="Times New Roman"/>
          <w:bCs/>
          <w:iCs/>
          <w:szCs w:val="28"/>
          <w:lang w:val="nl-NL"/>
        </w:rPr>
        <w:t xml:space="preserve">3,0 điểm, (gồm </w:t>
      </w:r>
      <w:r>
        <w:rPr>
          <w:rFonts w:cs="Times New Roman"/>
          <w:bCs/>
          <w:iCs/>
          <w:szCs w:val="28"/>
          <w:lang w:val="vi-VN"/>
        </w:rPr>
        <w:t>12</w:t>
      </w:r>
      <w:r>
        <w:rPr>
          <w:rFonts w:cs="Times New Roman"/>
          <w:bCs/>
          <w:iCs/>
          <w:szCs w:val="28"/>
          <w:lang w:val="nl-NL"/>
        </w:rPr>
        <w:t xml:space="preserve"> câu hỏi: nhận biết: </w:t>
      </w:r>
      <w:r>
        <w:rPr>
          <w:rFonts w:cs="Times New Roman"/>
          <w:bCs/>
          <w:iCs/>
          <w:szCs w:val="28"/>
          <w:lang w:val="vi-VN"/>
        </w:rPr>
        <w:t>8</w:t>
      </w:r>
      <w:r>
        <w:rPr>
          <w:rFonts w:cs="Times New Roman"/>
          <w:bCs/>
          <w:iCs/>
          <w:szCs w:val="28"/>
          <w:lang w:val="nl-NL"/>
        </w:rPr>
        <w:t xml:space="preserve"> câu, thông hiểu: 4 câu</w:t>
      </w:r>
      <w:r>
        <w:rPr>
          <w:rFonts w:cs="Times New Roman"/>
          <w:bCs/>
          <w:iCs/>
          <w:szCs w:val="28"/>
          <w:lang w:val="vi-VN"/>
        </w:rPr>
        <w:t>.</w:t>
      </w:r>
      <w:r>
        <w:rPr>
          <w:rFonts w:cs="Times New Roman"/>
          <w:bCs/>
          <w:iCs/>
          <w:szCs w:val="28"/>
          <w:lang w:val="nl-NL"/>
        </w:rPr>
        <w:t xml:space="preserve">), mỗi câu 0,25 điểm; </w:t>
      </w:r>
    </w:p>
    <w:p w14:paraId="513D6CB0" w14:textId="77777777" w:rsidR="00264EC8" w:rsidRDefault="00000000">
      <w:pPr>
        <w:spacing w:line="240" w:lineRule="auto"/>
        <w:rPr>
          <w:rFonts w:cs="Times New Roman"/>
          <w:bCs/>
          <w:iCs/>
          <w:szCs w:val="28"/>
          <w:lang w:val="nl-NL"/>
        </w:rPr>
      </w:pPr>
      <w:r>
        <w:rPr>
          <w:rFonts w:cs="Times New Roman"/>
          <w:bCs/>
          <w:iCs/>
          <w:szCs w:val="28"/>
          <w:lang w:val="vi-VN"/>
        </w:rPr>
        <w:t>+</w:t>
      </w:r>
      <w:r>
        <w:rPr>
          <w:rFonts w:cs="Times New Roman"/>
          <w:bCs/>
          <w:iCs/>
          <w:szCs w:val="28"/>
          <w:lang w:val="nl-NL"/>
        </w:rPr>
        <w:t xml:space="preserve"> Phần tự luận: 7,0 điểm (Nhận biết: </w:t>
      </w:r>
      <w:r>
        <w:rPr>
          <w:rFonts w:cs="Times New Roman"/>
          <w:bCs/>
          <w:iCs/>
          <w:szCs w:val="28"/>
          <w:lang w:val="vi-VN"/>
        </w:rPr>
        <w:t>2</w:t>
      </w:r>
      <w:r>
        <w:rPr>
          <w:rFonts w:cs="Times New Roman"/>
          <w:bCs/>
          <w:iCs/>
          <w:szCs w:val="28"/>
          <w:lang w:val="nl-NL"/>
        </w:rPr>
        <w:t>,0 điểm; Thông hiểu: 2,0</w:t>
      </w:r>
      <w:r>
        <w:rPr>
          <w:rFonts w:cs="Times New Roman"/>
          <w:bCs/>
          <w:iCs/>
          <w:szCs w:val="28"/>
          <w:lang w:val="vi-VN"/>
        </w:rPr>
        <w:t xml:space="preserve"> </w:t>
      </w:r>
      <w:r>
        <w:rPr>
          <w:rFonts w:cs="Times New Roman"/>
          <w:bCs/>
          <w:iCs/>
          <w:szCs w:val="28"/>
          <w:lang w:val="nl-NL"/>
        </w:rPr>
        <w:t xml:space="preserve">điểm; Vận dụng: </w:t>
      </w:r>
      <w:r>
        <w:rPr>
          <w:rFonts w:cs="Times New Roman"/>
          <w:bCs/>
          <w:iCs/>
          <w:szCs w:val="28"/>
          <w:lang w:val="vi-VN"/>
        </w:rPr>
        <w:t>3</w:t>
      </w:r>
      <w:r>
        <w:rPr>
          <w:rFonts w:cs="Times New Roman"/>
          <w:bCs/>
          <w:iCs/>
          <w:szCs w:val="28"/>
          <w:lang w:val="nl-NL"/>
        </w:rPr>
        <w:t>,0 điểm; Vận dụng cao: 0,0 điểm)</w:t>
      </w:r>
    </w:p>
    <w:tbl>
      <w:tblPr>
        <w:tblW w:w="143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851"/>
        <w:gridCol w:w="1103"/>
        <w:gridCol w:w="854"/>
        <w:gridCol w:w="1164"/>
        <w:gridCol w:w="817"/>
        <w:gridCol w:w="1099"/>
        <w:gridCol w:w="8"/>
        <w:gridCol w:w="735"/>
        <w:gridCol w:w="1040"/>
        <w:gridCol w:w="959"/>
        <w:gridCol w:w="1099"/>
        <w:gridCol w:w="1179"/>
      </w:tblGrid>
      <w:tr w:rsidR="00264EC8" w14:paraId="244B827E" w14:textId="77777777">
        <w:trPr>
          <w:trHeight w:val="353"/>
          <w:tblHeader/>
          <w:jc w:val="center"/>
        </w:trPr>
        <w:tc>
          <w:tcPr>
            <w:tcW w:w="3397" w:type="dxa"/>
            <w:shd w:val="clear" w:color="auto" w:fill="auto"/>
            <w:vAlign w:val="center"/>
          </w:tcPr>
          <w:p w14:paraId="3C7F8477"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Chủ đề</w:t>
            </w:r>
          </w:p>
        </w:tc>
        <w:tc>
          <w:tcPr>
            <w:tcW w:w="7665" w:type="dxa"/>
            <w:gridSpan w:val="9"/>
            <w:shd w:val="clear" w:color="auto" w:fill="auto"/>
            <w:vAlign w:val="center"/>
          </w:tcPr>
          <w:p w14:paraId="03098B9F"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MỨC ĐỘ</w:t>
            </w:r>
          </w:p>
        </w:tc>
        <w:tc>
          <w:tcPr>
            <w:tcW w:w="2058" w:type="dxa"/>
            <w:gridSpan w:val="2"/>
            <w:vMerge w:val="restart"/>
            <w:shd w:val="clear" w:color="auto" w:fill="auto"/>
            <w:vAlign w:val="center"/>
          </w:tcPr>
          <w:p w14:paraId="203E03B1"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Tổng số câu</w:t>
            </w:r>
          </w:p>
        </w:tc>
        <w:tc>
          <w:tcPr>
            <w:tcW w:w="1180" w:type="dxa"/>
            <w:vMerge w:val="restart"/>
            <w:shd w:val="clear" w:color="auto" w:fill="auto"/>
            <w:vAlign w:val="center"/>
          </w:tcPr>
          <w:p w14:paraId="0620683C" w14:textId="77777777" w:rsidR="00264EC8" w:rsidRDefault="00000000">
            <w:pPr>
              <w:spacing w:line="240" w:lineRule="auto"/>
              <w:jc w:val="center"/>
              <w:rPr>
                <w:rFonts w:cs="Times New Roman"/>
                <w:b/>
                <w:color w:val="000000" w:themeColor="text1"/>
                <w:szCs w:val="28"/>
                <w:lang w:val="nl-NL"/>
              </w:rPr>
            </w:pPr>
            <w:r>
              <w:rPr>
                <w:rFonts w:cs="Times New Roman"/>
                <w:b/>
                <w:color w:val="000000" w:themeColor="text1"/>
                <w:szCs w:val="28"/>
                <w:lang w:val="nl-NL"/>
              </w:rPr>
              <w:t>Điểm số</w:t>
            </w:r>
          </w:p>
        </w:tc>
      </w:tr>
      <w:tr w:rsidR="00264EC8" w14:paraId="47CD82A8" w14:textId="77777777">
        <w:trPr>
          <w:trHeight w:val="415"/>
          <w:tblHeader/>
          <w:jc w:val="center"/>
        </w:trPr>
        <w:tc>
          <w:tcPr>
            <w:tcW w:w="3397" w:type="dxa"/>
            <w:vMerge w:val="restart"/>
            <w:shd w:val="clear" w:color="auto" w:fill="auto"/>
            <w:vAlign w:val="center"/>
          </w:tcPr>
          <w:p w14:paraId="7FD9D431" w14:textId="77777777" w:rsidR="00264EC8" w:rsidRDefault="00264EC8">
            <w:pPr>
              <w:spacing w:line="276" w:lineRule="auto"/>
              <w:rPr>
                <w:rFonts w:cs="Times New Roman"/>
                <w:iCs/>
                <w:color w:val="000000" w:themeColor="text1"/>
                <w:szCs w:val="28"/>
                <w:lang w:val="nl-NL"/>
              </w:rPr>
            </w:pPr>
          </w:p>
        </w:tc>
        <w:tc>
          <w:tcPr>
            <w:tcW w:w="1954" w:type="dxa"/>
            <w:gridSpan w:val="2"/>
            <w:shd w:val="clear" w:color="auto" w:fill="auto"/>
            <w:vAlign w:val="center"/>
          </w:tcPr>
          <w:p w14:paraId="62AE5362" w14:textId="77777777" w:rsidR="00264EC8" w:rsidRDefault="00000000">
            <w:pPr>
              <w:spacing w:line="276" w:lineRule="auto"/>
              <w:jc w:val="center"/>
              <w:rPr>
                <w:rFonts w:cs="Times New Roman"/>
                <w:iCs/>
                <w:color w:val="000000" w:themeColor="text1"/>
                <w:szCs w:val="28"/>
                <w:lang w:val="nl-NL"/>
              </w:rPr>
            </w:pPr>
            <w:r>
              <w:rPr>
                <w:rFonts w:cs="Times New Roman"/>
                <w:b/>
                <w:color w:val="000000" w:themeColor="text1"/>
                <w:szCs w:val="28"/>
              </w:rPr>
              <w:t>Nhận biết</w:t>
            </w:r>
          </w:p>
        </w:tc>
        <w:tc>
          <w:tcPr>
            <w:tcW w:w="2018" w:type="dxa"/>
            <w:gridSpan w:val="2"/>
            <w:shd w:val="clear" w:color="auto" w:fill="auto"/>
            <w:vAlign w:val="center"/>
          </w:tcPr>
          <w:p w14:paraId="54C1D2E8"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Thông hiểu</w:t>
            </w:r>
          </w:p>
        </w:tc>
        <w:tc>
          <w:tcPr>
            <w:tcW w:w="1924" w:type="dxa"/>
            <w:gridSpan w:val="3"/>
            <w:shd w:val="clear" w:color="auto" w:fill="auto"/>
            <w:vAlign w:val="center"/>
          </w:tcPr>
          <w:p w14:paraId="2AC4F53C"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Vận dụng</w:t>
            </w:r>
          </w:p>
        </w:tc>
        <w:tc>
          <w:tcPr>
            <w:tcW w:w="1769" w:type="dxa"/>
            <w:gridSpan w:val="2"/>
            <w:shd w:val="clear" w:color="auto" w:fill="auto"/>
            <w:vAlign w:val="center"/>
          </w:tcPr>
          <w:p w14:paraId="6100C84D"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Vận dụng cao</w:t>
            </w:r>
          </w:p>
        </w:tc>
        <w:tc>
          <w:tcPr>
            <w:tcW w:w="2058" w:type="dxa"/>
            <w:gridSpan w:val="2"/>
            <w:vMerge/>
            <w:shd w:val="clear" w:color="auto" w:fill="auto"/>
            <w:vAlign w:val="center"/>
          </w:tcPr>
          <w:p w14:paraId="76111314" w14:textId="77777777" w:rsidR="00264EC8" w:rsidRDefault="00264EC8">
            <w:pPr>
              <w:spacing w:line="276" w:lineRule="auto"/>
              <w:jc w:val="center"/>
              <w:rPr>
                <w:rFonts w:cs="Times New Roman"/>
                <w:b/>
                <w:color w:val="000000" w:themeColor="text1"/>
                <w:szCs w:val="28"/>
                <w:lang w:val="nl-NL"/>
              </w:rPr>
            </w:pPr>
          </w:p>
        </w:tc>
        <w:tc>
          <w:tcPr>
            <w:tcW w:w="1180" w:type="dxa"/>
            <w:vMerge/>
            <w:shd w:val="clear" w:color="auto" w:fill="auto"/>
            <w:vAlign w:val="center"/>
          </w:tcPr>
          <w:p w14:paraId="0815CFB2" w14:textId="77777777" w:rsidR="00264EC8" w:rsidRDefault="00264EC8">
            <w:pPr>
              <w:spacing w:line="240" w:lineRule="auto"/>
              <w:jc w:val="center"/>
              <w:rPr>
                <w:rFonts w:cs="Times New Roman"/>
                <w:b/>
                <w:color w:val="000000" w:themeColor="text1"/>
                <w:szCs w:val="28"/>
                <w:lang w:val="nl-NL"/>
              </w:rPr>
            </w:pPr>
          </w:p>
        </w:tc>
      </w:tr>
      <w:tr w:rsidR="00264EC8" w14:paraId="562733A0" w14:textId="77777777">
        <w:trPr>
          <w:tblHeader/>
          <w:jc w:val="center"/>
        </w:trPr>
        <w:tc>
          <w:tcPr>
            <w:tcW w:w="3397" w:type="dxa"/>
            <w:vMerge/>
            <w:shd w:val="clear" w:color="auto" w:fill="auto"/>
            <w:vAlign w:val="center"/>
          </w:tcPr>
          <w:p w14:paraId="321A3A34" w14:textId="77777777" w:rsidR="00264EC8" w:rsidRDefault="00264EC8">
            <w:pPr>
              <w:spacing w:line="276" w:lineRule="auto"/>
              <w:rPr>
                <w:rFonts w:cs="Times New Roman"/>
                <w:iCs/>
                <w:color w:val="000000" w:themeColor="text1"/>
                <w:szCs w:val="28"/>
                <w:lang w:val="nl-NL"/>
              </w:rPr>
            </w:pPr>
          </w:p>
        </w:tc>
        <w:tc>
          <w:tcPr>
            <w:tcW w:w="851" w:type="dxa"/>
            <w:shd w:val="clear" w:color="auto" w:fill="auto"/>
            <w:vAlign w:val="center"/>
          </w:tcPr>
          <w:p w14:paraId="3337A832" w14:textId="77777777" w:rsidR="00264EC8" w:rsidRDefault="00000000">
            <w:pPr>
              <w:spacing w:line="276" w:lineRule="auto"/>
              <w:jc w:val="center"/>
              <w:rPr>
                <w:rFonts w:cs="Times New Roman"/>
                <w:iCs/>
                <w:color w:val="000000" w:themeColor="text1"/>
                <w:szCs w:val="28"/>
                <w:lang w:val="nl-NL"/>
              </w:rPr>
            </w:pPr>
            <w:r>
              <w:rPr>
                <w:rFonts w:cs="Times New Roman"/>
                <w:b/>
                <w:color w:val="000000" w:themeColor="text1"/>
                <w:szCs w:val="28"/>
              </w:rPr>
              <w:t>Tự luận</w:t>
            </w:r>
          </w:p>
        </w:tc>
        <w:tc>
          <w:tcPr>
            <w:tcW w:w="1103" w:type="dxa"/>
            <w:shd w:val="clear" w:color="auto" w:fill="auto"/>
            <w:vAlign w:val="center"/>
          </w:tcPr>
          <w:p w14:paraId="793C4EB1"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Trắc nghiệm</w:t>
            </w:r>
          </w:p>
        </w:tc>
        <w:tc>
          <w:tcPr>
            <w:tcW w:w="854" w:type="dxa"/>
            <w:shd w:val="clear" w:color="auto" w:fill="auto"/>
            <w:vAlign w:val="center"/>
          </w:tcPr>
          <w:p w14:paraId="19A3D5E9"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Tự luận</w:t>
            </w:r>
          </w:p>
        </w:tc>
        <w:tc>
          <w:tcPr>
            <w:tcW w:w="1164" w:type="dxa"/>
            <w:shd w:val="clear" w:color="auto" w:fill="auto"/>
            <w:vAlign w:val="center"/>
          </w:tcPr>
          <w:p w14:paraId="3D521DFE"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Trắc nghiệm</w:t>
            </w:r>
          </w:p>
        </w:tc>
        <w:tc>
          <w:tcPr>
            <w:tcW w:w="817" w:type="dxa"/>
            <w:shd w:val="clear" w:color="auto" w:fill="auto"/>
            <w:vAlign w:val="center"/>
          </w:tcPr>
          <w:p w14:paraId="125564A8"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Tự luận</w:t>
            </w:r>
          </w:p>
        </w:tc>
        <w:tc>
          <w:tcPr>
            <w:tcW w:w="1099" w:type="dxa"/>
            <w:shd w:val="clear" w:color="auto" w:fill="auto"/>
            <w:vAlign w:val="center"/>
          </w:tcPr>
          <w:p w14:paraId="71032A2A"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Trắc nghiệm</w:t>
            </w:r>
          </w:p>
        </w:tc>
        <w:tc>
          <w:tcPr>
            <w:tcW w:w="743" w:type="dxa"/>
            <w:gridSpan w:val="2"/>
            <w:shd w:val="clear" w:color="auto" w:fill="auto"/>
            <w:vAlign w:val="center"/>
          </w:tcPr>
          <w:p w14:paraId="217582BF"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Tự luận</w:t>
            </w:r>
          </w:p>
        </w:tc>
        <w:tc>
          <w:tcPr>
            <w:tcW w:w="1034" w:type="dxa"/>
            <w:shd w:val="clear" w:color="auto" w:fill="auto"/>
            <w:vAlign w:val="center"/>
          </w:tcPr>
          <w:p w14:paraId="3425AC09"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Trắc nghiệm</w:t>
            </w:r>
          </w:p>
        </w:tc>
        <w:tc>
          <w:tcPr>
            <w:tcW w:w="959" w:type="dxa"/>
            <w:shd w:val="clear" w:color="auto" w:fill="auto"/>
            <w:vAlign w:val="center"/>
          </w:tcPr>
          <w:p w14:paraId="24459629" w14:textId="77777777" w:rsidR="00264EC8" w:rsidRDefault="00000000">
            <w:pPr>
              <w:spacing w:line="276" w:lineRule="auto"/>
              <w:jc w:val="center"/>
              <w:rPr>
                <w:rFonts w:cs="Times New Roman"/>
                <w:b/>
                <w:color w:val="000000" w:themeColor="text1"/>
                <w:szCs w:val="28"/>
              </w:rPr>
            </w:pPr>
            <w:r>
              <w:rPr>
                <w:rFonts w:cs="Times New Roman"/>
                <w:b/>
                <w:color w:val="000000" w:themeColor="text1"/>
                <w:szCs w:val="28"/>
              </w:rPr>
              <w:t>Tự luận</w:t>
            </w:r>
          </w:p>
        </w:tc>
        <w:tc>
          <w:tcPr>
            <w:tcW w:w="1099" w:type="dxa"/>
            <w:shd w:val="clear" w:color="auto" w:fill="auto"/>
            <w:vAlign w:val="center"/>
          </w:tcPr>
          <w:p w14:paraId="1C9E61E9" w14:textId="77777777" w:rsidR="00264EC8" w:rsidRDefault="00000000">
            <w:pPr>
              <w:spacing w:line="240" w:lineRule="auto"/>
              <w:jc w:val="center"/>
              <w:rPr>
                <w:rFonts w:cs="Times New Roman"/>
                <w:b/>
                <w:color w:val="000000" w:themeColor="text1"/>
                <w:szCs w:val="28"/>
              </w:rPr>
            </w:pPr>
            <w:r>
              <w:rPr>
                <w:rFonts w:cs="Times New Roman"/>
                <w:b/>
                <w:color w:val="000000" w:themeColor="text1"/>
                <w:szCs w:val="28"/>
              </w:rPr>
              <w:t>Trắc nghiệm</w:t>
            </w:r>
          </w:p>
        </w:tc>
        <w:tc>
          <w:tcPr>
            <w:tcW w:w="1180" w:type="dxa"/>
            <w:shd w:val="clear" w:color="auto" w:fill="auto"/>
            <w:vAlign w:val="center"/>
          </w:tcPr>
          <w:p w14:paraId="031EF845" w14:textId="77777777" w:rsidR="00264EC8" w:rsidRDefault="00264EC8">
            <w:pPr>
              <w:spacing w:line="240" w:lineRule="auto"/>
              <w:jc w:val="center"/>
              <w:rPr>
                <w:rFonts w:cs="Times New Roman"/>
                <w:b/>
                <w:color w:val="000000" w:themeColor="text1"/>
                <w:szCs w:val="28"/>
              </w:rPr>
            </w:pPr>
          </w:p>
        </w:tc>
      </w:tr>
      <w:tr w:rsidR="00264EC8" w14:paraId="7C6A9F23" w14:textId="77777777">
        <w:trPr>
          <w:trHeight w:val="257"/>
          <w:tblHeader/>
          <w:jc w:val="center"/>
        </w:trPr>
        <w:tc>
          <w:tcPr>
            <w:tcW w:w="3397" w:type="dxa"/>
            <w:shd w:val="clear" w:color="auto" w:fill="auto"/>
            <w:vAlign w:val="center"/>
          </w:tcPr>
          <w:p w14:paraId="38F462AF"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rPr>
              <w:t>1</w:t>
            </w:r>
            <w:r>
              <w:rPr>
                <w:rFonts w:cs="Times New Roman"/>
                <w:i/>
                <w:color w:val="000000" w:themeColor="text1"/>
                <w:szCs w:val="28"/>
                <w:lang w:val="vi-VN"/>
              </w:rPr>
              <w:t>)</w:t>
            </w:r>
          </w:p>
        </w:tc>
        <w:tc>
          <w:tcPr>
            <w:tcW w:w="851" w:type="dxa"/>
            <w:shd w:val="clear" w:color="auto" w:fill="auto"/>
            <w:vAlign w:val="center"/>
          </w:tcPr>
          <w:p w14:paraId="127AB116"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2</w:t>
            </w:r>
            <w:r>
              <w:rPr>
                <w:rFonts w:cs="Times New Roman"/>
                <w:i/>
                <w:color w:val="000000" w:themeColor="text1"/>
                <w:szCs w:val="28"/>
                <w:lang w:val="vi-VN"/>
              </w:rPr>
              <w:t>)</w:t>
            </w:r>
          </w:p>
        </w:tc>
        <w:tc>
          <w:tcPr>
            <w:tcW w:w="1103" w:type="dxa"/>
            <w:shd w:val="clear" w:color="auto" w:fill="auto"/>
            <w:vAlign w:val="center"/>
          </w:tcPr>
          <w:p w14:paraId="07E866D9"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3</w:t>
            </w:r>
            <w:r>
              <w:rPr>
                <w:rFonts w:cs="Times New Roman"/>
                <w:i/>
                <w:color w:val="000000" w:themeColor="text1"/>
                <w:szCs w:val="28"/>
                <w:lang w:val="vi-VN"/>
              </w:rPr>
              <w:t>)</w:t>
            </w:r>
          </w:p>
        </w:tc>
        <w:tc>
          <w:tcPr>
            <w:tcW w:w="854" w:type="dxa"/>
            <w:shd w:val="clear" w:color="auto" w:fill="auto"/>
            <w:vAlign w:val="center"/>
          </w:tcPr>
          <w:p w14:paraId="79BE3BBD"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4</w:t>
            </w:r>
            <w:r>
              <w:rPr>
                <w:rFonts w:cs="Times New Roman"/>
                <w:i/>
                <w:color w:val="000000" w:themeColor="text1"/>
                <w:szCs w:val="28"/>
                <w:lang w:val="vi-VN"/>
              </w:rPr>
              <w:t>)</w:t>
            </w:r>
          </w:p>
        </w:tc>
        <w:tc>
          <w:tcPr>
            <w:tcW w:w="1164" w:type="dxa"/>
            <w:shd w:val="clear" w:color="auto" w:fill="auto"/>
            <w:vAlign w:val="center"/>
          </w:tcPr>
          <w:p w14:paraId="1206C89C"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5</w:t>
            </w:r>
            <w:r>
              <w:rPr>
                <w:rFonts w:cs="Times New Roman"/>
                <w:i/>
                <w:color w:val="000000" w:themeColor="text1"/>
                <w:szCs w:val="28"/>
                <w:lang w:val="vi-VN"/>
              </w:rPr>
              <w:t>)</w:t>
            </w:r>
          </w:p>
        </w:tc>
        <w:tc>
          <w:tcPr>
            <w:tcW w:w="817" w:type="dxa"/>
            <w:shd w:val="clear" w:color="auto" w:fill="auto"/>
            <w:vAlign w:val="center"/>
          </w:tcPr>
          <w:p w14:paraId="294AC165" w14:textId="77777777" w:rsidR="00264EC8" w:rsidRDefault="00000000">
            <w:pPr>
              <w:spacing w:line="240" w:lineRule="auto"/>
              <w:jc w:val="center"/>
              <w:rPr>
                <w:rFonts w:cs="Times New Roman"/>
                <w:i/>
                <w:iCs/>
                <w:color w:val="000000" w:themeColor="text1"/>
                <w:szCs w:val="28"/>
                <w:lang w:val="vi-VN"/>
              </w:rPr>
            </w:pPr>
            <w:r>
              <w:rPr>
                <w:rFonts w:cs="Times New Roman"/>
                <w:i/>
                <w:iCs/>
                <w:color w:val="000000" w:themeColor="text1"/>
                <w:szCs w:val="28"/>
                <w:lang w:val="vi-VN"/>
              </w:rPr>
              <w:t>(</w:t>
            </w:r>
            <w:r>
              <w:rPr>
                <w:rFonts w:cs="Times New Roman"/>
                <w:i/>
                <w:iCs/>
                <w:color w:val="000000" w:themeColor="text1"/>
                <w:szCs w:val="28"/>
                <w:lang w:val="nl-NL"/>
              </w:rPr>
              <w:t>6</w:t>
            </w:r>
            <w:r>
              <w:rPr>
                <w:rFonts w:cs="Times New Roman"/>
                <w:i/>
                <w:iCs/>
                <w:color w:val="000000" w:themeColor="text1"/>
                <w:szCs w:val="28"/>
                <w:lang w:val="vi-VN"/>
              </w:rPr>
              <w:t>)</w:t>
            </w:r>
          </w:p>
        </w:tc>
        <w:tc>
          <w:tcPr>
            <w:tcW w:w="1099" w:type="dxa"/>
            <w:shd w:val="clear" w:color="auto" w:fill="auto"/>
            <w:vAlign w:val="center"/>
          </w:tcPr>
          <w:p w14:paraId="33EA066D"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7</w:t>
            </w:r>
            <w:r>
              <w:rPr>
                <w:rFonts w:cs="Times New Roman"/>
                <w:i/>
                <w:color w:val="000000" w:themeColor="text1"/>
                <w:szCs w:val="28"/>
                <w:lang w:val="vi-VN"/>
              </w:rPr>
              <w:t>)</w:t>
            </w:r>
          </w:p>
        </w:tc>
        <w:tc>
          <w:tcPr>
            <w:tcW w:w="743" w:type="dxa"/>
            <w:gridSpan w:val="2"/>
            <w:shd w:val="clear" w:color="auto" w:fill="auto"/>
            <w:vAlign w:val="center"/>
          </w:tcPr>
          <w:p w14:paraId="3405490F" w14:textId="77777777" w:rsidR="00264EC8" w:rsidRDefault="00000000">
            <w:pPr>
              <w:spacing w:line="240" w:lineRule="auto"/>
              <w:jc w:val="center"/>
              <w:rPr>
                <w:rFonts w:cs="Times New Roman"/>
                <w:i/>
                <w:iCs/>
                <w:color w:val="000000" w:themeColor="text1"/>
                <w:szCs w:val="28"/>
                <w:lang w:val="vi-VN"/>
              </w:rPr>
            </w:pPr>
            <w:r>
              <w:rPr>
                <w:rFonts w:cs="Times New Roman"/>
                <w:i/>
                <w:iCs/>
                <w:color w:val="000000" w:themeColor="text1"/>
                <w:szCs w:val="28"/>
                <w:lang w:val="vi-VN"/>
              </w:rPr>
              <w:t>(</w:t>
            </w:r>
            <w:r>
              <w:rPr>
                <w:rFonts w:cs="Times New Roman"/>
                <w:i/>
                <w:iCs/>
                <w:color w:val="000000" w:themeColor="text1"/>
                <w:szCs w:val="28"/>
                <w:lang w:val="nl-NL"/>
              </w:rPr>
              <w:t>8</w:t>
            </w:r>
            <w:r>
              <w:rPr>
                <w:rFonts w:cs="Times New Roman"/>
                <w:i/>
                <w:iCs/>
                <w:color w:val="000000" w:themeColor="text1"/>
                <w:szCs w:val="28"/>
                <w:lang w:val="vi-VN"/>
              </w:rPr>
              <w:t>)</w:t>
            </w:r>
          </w:p>
        </w:tc>
        <w:tc>
          <w:tcPr>
            <w:tcW w:w="1034" w:type="dxa"/>
            <w:shd w:val="clear" w:color="auto" w:fill="auto"/>
            <w:vAlign w:val="center"/>
          </w:tcPr>
          <w:p w14:paraId="49D08689" w14:textId="77777777" w:rsidR="00264EC8" w:rsidRDefault="00000000">
            <w:pPr>
              <w:spacing w:line="240" w:lineRule="auto"/>
              <w:jc w:val="center"/>
              <w:rPr>
                <w:rFonts w:cs="Times New Roman"/>
                <w:i/>
                <w:color w:val="000000" w:themeColor="text1"/>
                <w:szCs w:val="28"/>
                <w:lang w:val="vi-VN"/>
              </w:rPr>
            </w:pPr>
            <w:r>
              <w:rPr>
                <w:rFonts w:cs="Times New Roman"/>
                <w:i/>
                <w:color w:val="000000" w:themeColor="text1"/>
                <w:szCs w:val="28"/>
                <w:lang w:val="vi-VN"/>
              </w:rPr>
              <w:t>(</w:t>
            </w:r>
            <w:r>
              <w:rPr>
                <w:rFonts w:cs="Times New Roman"/>
                <w:i/>
                <w:color w:val="000000" w:themeColor="text1"/>
                <w:szCs w:val="28"/>
                <w:lang w:val="nl-NL"/>
              </w:rPr>
              <w:t>9</w:t>
            </w:r>
            <w:r>
              <w:rPr>
                <w:rFonts w:cs="Times New Roman"/>
                <w:i/>
                <w:color w:val="000000" w:themeColor="text1"/>
                <w:szCs w:val="28"/>
                <w:lang w:val="vi-VN"/>
              </w:rPr>
              <w:t>)</w:t>
            </w:r>
          </w:p>
        </w:tc>
        <w:tc>
          <w:tcPr>
            <w:tcW w:w="959" w:type="dxa"/>
            <w:shd w:val="clear" w:color="auto" w:fill="auto"/>
            <w:vAlign w:val="center"/>
          </w:tcPr>
          <w:p w14:paraId="5FC6178D" w14:textId="77777777" w:rsidR="00264EC8" w:rsidRDefault="00000000">
            <w:pPr>
              <w:spacing w:line="240" w:lineRule="auto"/>
              <w:jc w:val="center"/>
              <w:rPr>
                <w:rFonts w:cs="Times New Roman"/>
                <w:i/>
                <w:color w:val="000000" w:themeColor="text1"/>
                <w:szCs w:val="28"/>
                <w:lang w:val="vi-VN" w:eastAsia="fr-FR"/>
              </w:rPr>
            </w:pPr>
            <w:r>
              <w:rPr>
                <w:rFonts w:cs="Times New Roman"/>
                <w:i/>
                <w:color w:val="000000" w:themeColor="text1"/>
                <w:szCs w:val="28"/>
                <w:lang w:val="vi-VN" w:eastAsia="fr-FR"/>
              </w:rPr>
              <w:t>(</w:t>
            </w:r>
            <w:r>
              <w:rPr>
                <w:rFonts w:cs="Times New Roman"/>
                <w:i/>
                <w:color w:val="000000" w:themeColor="text1"/>
                <w:szCs w:val="28"/>
                <w:lang w:val="fr-FR" w:eastAsia="fr-FR"/>
              </w:rPr>
              <w:t>10</w:t>
            </w:r>
            <w:r>
              <w:rPr>
                <w:rFonts w:cs="Times New Roman"/>
                <w:i/>
                <w:color w:val="000000" w:themeColor="text1"/>
                <w:szCs w:val="28"/>
                <w:lang w:val="vi-VN" w:eastAsia="fr-FR"/>
              </w:rPr>
              <w:t>)</w:t>
            </w:r>
          </w:p>
        </w:tc>
        <w:tc>
          <w:tcPr>
            <w:tcW w:w="1099" w:type="dxa"/>
            <w:shd w:val="clear" w:color="auto" w:fill="auto"/>
            <w:vAlign w:val="center"/>
          </w:tcPr>
          <w:p w14:paraId="4D8257A2" w14:textId="77777777" w:rsidR="00264EC8" w:rsidRDefault="00000000">
            <w:pPr>
              <w:spacing w:line="240" w:lineRule="auto"/>
              <w:jc w:val="center"/>
              <w:rPr>
                <w:rFonts w:cs="Times New Roman"/>
                <w:i/>
                <w:color w:val="000000" w:themeColor="text1"/>
                <w:szCs w:val="28"/>
                <w:lang w:val="vi-VN" w:eastAsia="fr-FR"/>
              </w:rPr>
            </w:pPr>
            <w:r>
              <w:rPr>
                <w:rFonts w:cs="Times New Roman"/>
                <w:i/>
                <w:color w:val="000000" w:themeColor="text1"/>
                <w:szCs w:val="28"/>
                <w:lang w:val="vi-VN" w:eastAsia="fr-FR"/>
              </w:rPr>
              <w:t>(</w:t>
            </w:r>
            <w:r>
              <w:rPr>
                <w:rFonts w:cs="Times New Roman"/>
                <w:i/>
                <w:color w:val="000000" w:themeColor="text1"/>
                <w:szCs w:val="28"/>
                <w:lang w:val="fr-FR" w:eastAsia="fr-FR"/>
              </w:rPr>
              <w:t>11</w:t>
            </w:r>
            <w:r>
              <w:rPr>
                <w:rFonts w:cs="Times New Roman"/>
                <w:i/>
                <w:color w:val="000000" w:themeColor="text1"/>
                <w:szCs w:val="28"/>
                <w:lang w:val="vi-VN" w:eastAsia="fr-FR"/>
              </w:rPr>
              <w:t>)</w:t>
            </w:r>
          </w:p>
        </w:tc>
        <w:tc>
          <w:tcPr>
            <w:tcW w:w="1180" w:type="dxa"/>
            <w:shd w:val="clear" w:color="auto" w:fill="auto"/>
            <w:vAlign w:val="center"/>
          </w:tcPr>
          <w:p w14:paraId="1C68D2C5" w14:textId="77777777" w:rsidR="00264EC8" w:rsidRDefault="00000000">
            <w:pPr>
              <w:spacing w:line="240" w:lineRule="auto"/>
              <w:jc w:val="center"/>
              <w:rPr>
                <w:rFonts w:cs="Times New Roman"/>
                <w:i/>
                <w:color w:val="000000" w:themeColor="text1"/>
                <w:szCs w:val="28"/>
                <w:lang w:val="vi-VN" w:eastAsia="fr-FR"/>
              </w:rPr>
            </w:pPr>
            <w:r>
              <w:rPr>
                <w:rFonts w:cs="Times New Roman"/>
                <w:i/>
                <w:color w:val="000000" w:themeColor="text1"/>
                <w:szCs w:val="28"/>
                <w:lang w:val="vi-VN" w:eastAsia="fr-FR"/>
              </w:rPr>
              <w:t>(</w:t>
            </w:r>
            <w:r>
              <w:rPr>
                <w:rFonts w:cs="Times New Roman"/>
                <w:i/>
                <w:color w:val="000000" w:themeColor="text1"/>
                <w:szCs w:val="28"/>
                <w:lang w:val="fr-FR" w:eastAsia="fr-FR"/>
              </w:rPr>
              <w:t>12</w:t>
            </w:r>
            <w:r>
              <w:rPr>
                <w:rFonts w:cs="Times New Roman"/>
                <w:i/>
                <w:color w:val="000000" w:themeColor="text1"/>
                <w:szCs w:val="28"/>
                <w:lang w:val="vi-VN" w:eastAsia="fr-FR"/>
              </w:rPr>
              <w:t>)</w:t>
            </w:r>
          </w:p>
        </w:tc>
      </w:tr>
      <w:tr w:rsidR="00264EC8" w14:paraId="6EB01402" w14:textId="77777777">
        <w:trPr>
          <w:jc w:val="center"/>
        </w:trPr>
        <w:tc>
          <w:tcPr>
            <w:tcW w:w="3397" w:type="dxa"/>
            <w:shd w:val="clear" w:color="auto" w:fill="auto"/>
            <w:vAlign w:val="center"/>
          </w:tcPr>
          <w:p w14:paraId="2167FE2C" w14:textId="77777777" w:rsidR="00264EC8" w:rsidRDefault="00000000">
            <w:pPr>
              <w:spacing w:line="276" w:lineRule="auto"/>
              <w:jc w:val="center"/>
              <w:rPr>
                <w:rFonts w:cs="Times New Roman"/>
                <w:b/>
                <w:i/>
                <w:iCs/>
                <w:color w:val="000000" w:themeColor="text1"/>
                <w:szCs w:val="28"/>
                <w:lang w:val="fr-FR" w:eastAsia="fr-FR"/>
              </w:rPr>
            </w:pPr>
            <w:r>
              <w:rPr>
                <w:rFonts w:cs="Times New Roman"/>
                <w:b/>
                <w:i/>
                <w:iCs/>
                <w:color w:val="000000" w:themeColor="text1"/>
                <w:szCs w:val="28"/>
                <w:lang w:val="fr-FR" w:eastAsia="fr-FR"/>
              </w:rPr>
              <w:t xml:space="preserve">Phản ứng hóa học </w:t>
            </w:r>
          </w:p>
          <w:p w14:paraId="2D8EAC96" w14:textId="77777777" w:rsidR="00264EC8" w:rsidRDefault="00000000">
            <w:pPr>
              <w:spacing w:line="276" w:lineRule="auto"/>
              <w:jc w:val="center"/>
              <w:rPr>
                <w:rFonts w:cs="Times New Roman"/>
                <w:b/>
                <w:i/>
                <w:iCs/>
                <w:color w:val="000000" w:themeColor="text1"/>
                <w:szCs w:val="28"/>
                <w:lang w:val="fr-FR" w:eastAsia="fr-FR"/>
              </w:rPr>
            </w:pPr>
            <w:r>
              <w:rPr>
                <w:rFonts w:cs="Times New Roman"/>
                <w:b/>
                <w:i/>
                <w:iCs/>
                <w:color w:val="000000" w:themeColor="text1"/>
                <w:szCs w:val="28"/>
                <w:lang w:val="fr-FR" w:eastAsia="fr-FR"/>
              </w:rPr>
              <w:t>(22 tiết)</w:t>
            </w:r>
          </w:p>
        </w:tc>
        <w:tc>
          <w:tcPr>
            <w:tcW w:w="851" w:type="dxa"/>
            <w:shd w:val="clear" w:color="auto" w:fill="auto"/>
            <w:vAlign w:val="center"/>
          </w:tcPr>
          <w:p w14:paraId="557FBEB9" w14:textId="77777777" w:rsidR="00264EC8" w:rsidRDefault="00264EC8">
            <w:pPr>
              <w:spacing w:line="276" w:lineRule="auto"/>
              <w:jc w:val="center"/>
              <w:rPr>
                <w:rFonts w:cs="Times New Roman"/>
                <w:b/>
                <w:color w:val="000000" w:themeColor="text1"/>
                <w:szCs w:val="28"/>
                <w:lang w:val="fr-FR" w:eastAsia="fr-FR"/>
              </w:rPr>
            </w:pPr>
          </w:p>
        </w:tc>
        <w:tc>
          <w:tcPr>
            <w:tcW w:w="1103" w:type="dxa"/>
            <w:shd w:val="clear" w:color="auto" w:fill="auto"/>
            <w:vAlign w:val="center"/>
          </w:tcPr>
          <w:p w14:paraId="20C49CF2"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2</w:t>
            </w:r>
          </w:p>
          <w:p w14:paraId="31C5AC4F"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(0,5)</w:t>
            </w:r>
          </w:p>
        </w:tc>
        <w:tc>
          <w:tcPr>
            <w:tcW w:w="854" w:type="dxa"/>
            <w:shd w:val="clear" w:color="auto" w:fill="auto"/>
            <w:vAlign w:val="center"/>
          </w:tcPr>
          <w:p w14:paraId="0770159D" w14:textId="77777777" w:rsidR="00264EC8" w:rsidRDefault="00264EC8">
            <w:pPr>
              <w:spacing w:line="276" w:lineRule="auto"/>
              <w:jc w:val="center"/>
              <w:rPr>
                <w:rFonts w:cs="Times New Roman"/>
                <w:b/>
                <w:color w:val="000000" w:themeColor="text1"/>
                <w:szCs w:val="28"/>
                <w:lang w:eastAsia="fr-FR"/>
              </w:rPr>
            </w:pPr>
          </w:p>
        </w:tc>
        <w:tc>
          <w:tcPr>
            <w:tcW w:w="1164" w:type="dxa"/>
            <w:shd w:val="clear" w:color="auto" w:fill="auto"/>
            <w:vAlign w:val="center"/>
          </w:tcPr>
          <w:p w14:paraId="71F9E360" w14:textId="77777777" w:rsidR="00264EC8" w:rsidRDefault="00000000">
            <w:pPr>
              <w:spacing w:line="276" w:lineRule="auto"/>
              <w:jc w:val="center"/>
              <w:rPr>
                <w:rFonts w:cs="Times New Roman"/>
                <w:b/>
                <w:color w:val="000000" w:themeColor="text1"/>
                <w:szCs w:val="28"/>
                <w:lang w:val="fr-FR" w:eastAsia="fr-FR"/>
              </w:rPr>
            </w:pPr>
            <w:r>
              <w:rPr>
                <w:rFonts w:cs="Times New Roman"/>
                <w:b/>
                <w:color w:val="000000" w:themeColor="text1"/>
                <w:szCs w:val="28"/>
                <w:lang w:val="fr-FR" w:eastAsia="fr-FR"/>
              </w:rPr>
              <w:t>1</w:t>
            </w:r>
          </w:p>
          <w:p w14:paraId="1A94D4AF" w14:textId="77777777" w:rsidR="00264EC8" w:rsidRDefault="00000000">
            <w:pPr>
              <w:spacing w:line="276" w:lineRule="auto"/>
              <w:jc w:val="center"/>
              <w:rPr>
                <w:rFonts w:cs="Times New Roman"/>
                <w:b/>
                <w:color w:val="000000" w:themeColor="text1"/>
                <w:szCs w:val="28"/>
                <w:lang w:val="fr-FR" w:eastAsia="fr-FR"/>
              </w:rPr>
            </w:pPr>
            <w:r>
              <w:rPr>
                <w:rFonts w:cs="Times New Roman"/>
                <w:b/>
                <w:color w:val="000000" w:themeColor="text1"/>
                <w:szCs w:val="28"/>
                <w:lang w:val="fr-FR" w:eastAsia="fr-FR"/>
              </w:rPr>
              <w:t>(0,25)</w:t>
            </w:r>
          </w:p>
        </w:tc>
        <w:tc>
          <w:tcPr>
            <w:tcW w:w="817" w:type="dxa"/>
            <w:shd w:val="clear" w:color="auto" w:fill="auto"/>
            <w:vAlign w:val="center"/>
          </w:tcPr>
          <w:p w14:paraId="5AB00C53"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 xml:space="preserve">1 </w:t>
            </w:r>
          </w:p>
          <w:p w14:paraId="2ED5A252" w14:textId="77777777" w:rsidR="00264EC8" w:rsidRDefault="00000000">
            <w:pPr>
              <w:spacing w:line="276" w:lineRule="auto"/>
              <w:jc w:val="center"/>
              <w:rPr>
                <w:rFonts w:cs="Times New Roman"/>
                <w:b/>
                <w:color w:val="000000" w:themeColor="text1"/>
                <w:szCs w:val="28"/>
                <w:lang w:val="fr-FR" w:eastAsia="fr-FR"/>
              </w:rPr>
            </w:pPr>
            <w:r>
              <w:rPr>
                <w:rFonts w:cs="Times New Roman"/>
                <w:b/>
                <w:color w:val="000000" w:themeColor="text1"/>
                <w:szCs w:val="28"/>
                <w:lang w:eastAsia="fr-FR"/>
              </w:rPr>
              <w:t>(1,0)</w:t>
            </w:r>
          </w:p>
        </w:tc>
        <w:tc>
          <w:tcPr>
            <w:tcW w:w="1099" w:type="dxa"/>
            <w:shd w:val="clear" w:color="auto" w:fill="auto"/>
            <w:vAlign w:val="center"/>
          </w:tcPr>
          <w:p w14:paraId="54C0F948" w14:textId="77777777" w:rsidR="00264EC8" w:rsidRDefault="00264EC8">
            <w:pPr>
              <w:spacing w:line="276" w:lineRule="auto"/>
              <w:jc w:val="center"/>
              <w:rPr>
                <w:rFonts w:cs="Times New Roman"/>
                <w:b/>
                <w:bCs/>
                <w:color w:val="000000" w:themeColor="text1"/>
                <w:szCs w:val="28"/>
                <w:lang w:val="vi-VN" w:eastAsia="fr-FR"/>
              </w:rPr>
            </w:pPr>
          </w:p>
        </w:tc>
        <w:tc>
          <w:tcPr>
            <w:tcW w:w="743" w:type="dxa"/>
            <w:gridSpan w:val="2"/>
            <w:shd w:val="clear" w:color="auto" w:fill="auto"/>
            <w:vAlign w:val="center"/>
          </w:tcPr>
          <w:p w14:paraId="0A2822AA" w14:textId="77777777" w:rsidR="00264EC8" w:rsidRDefault="00264EC8">
            <w:pPr>
              <w:spacing w:line="276" w:lineRule="auto"/>
              <w:jc w:val="center"/>
              <w:rPr>
                <w:rFonts w:cs="Times New Roman"/>
                <w:b/>
                <w:color w:val="000000" w:themeColor="text1"/>
                <w:szCs w:val="28"/>
                <w:lang w:val="vi-VN" w:eastAsia="fr-FR"/>
              </w:rPr>
            </w:pPr>
          </w:p>
        </w:tc>
        <w:tc>
          <w:tcPr>
            <w:tcW w:w="1034" w:type="dxa"/>
            <w:shd w:val="clear" w:color="auto" w:fill="auto"/>
            <w:vAlign w:val="center"/>
          </w:tcPr>
          <w:p w14:paraId="40C68FA0" w14:textId="77777777" w:rsidR="00264EC8" w:rsidRDefault="00264EC8">
            <w:pPr>
              <w:spacing w:line="276" w:lineRule="auto"/>
              <w:jc w:val="center"/>
              <w:rPr>
                <w:rFonts w:cs="Times New Roman"/>
                <w:b/>
                <w:bCs/>
                <w:color w:val="000000" w:themeColor="text1"/>
                <w:szCs w:val="28"/>
                <w:lang w:val="fr-FR" w:eastAsia="fr-FR"/>
              </w:rPr>
            </w:pPr>
          </w:p>
        </w:tc>
        <w:tc>
          <w:tcPr>
            <w:tcW w:w="959" w:type="dxa"/>
            <w:shd w:val="clear" w:color="auto" w:fill="auto"/>
            <w:vAlign w:val="center"/>
          </w:tcPr>
          <w:p w14:paraId="1C80CBFD"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w:t>
            </w:r>
          </w:p>
        </w:tc>
        <w:tc>
          <w:tcPr>
            <w:tcW w:w="1099" w:type="dxa"/>
            <w:shd w:val="clear" w:color="auto" w:fill="auto"/>
            <w:vAlign w:val="center"/>
          </w:tcPr>
          <w:p w14:paraId="141E5ABE"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3</w:t>
            </w:r>
          </w:p>
        </w:tc>
        <w:tc>
          <w:tcPr>
            <w:tcW w:w="1180" w:type="dxa"/>
            <w:shd w:val="clear" w:color="auto" w:fill="auto"/>
            <w:vAlign w:val="center"/>
          </w:tcPr>
          <w:p w14:paraId="6B8BD67B"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1,75</w:t>
            </w:r>
          </w:p>
        </w:tc>
      </w:tr>
      <w:tr w:rsidR="00264EC8" w14:paraId="15CC4853" w14:textId="77777777">
        <w:trPr>
          <w:trHeight w:val="372"/>
          <w:jc w:val="center"/>
        </w:trPr>
        <w:tc>
          <w:tcPr>
            <w:tcW w:w="3397" w:type="dxa"/>
            <w:shd w:val="clear" w:color="auto" w:fill="auto"/>
            <w:vAlign w:val="center"/>
          </w:tcPr>
          <w:p w14:paraId="73FC7D25" w14:textId="77777777" w:rsidR="00264EC8" w:rsidRDefault="00000000">
            <w:pPr>
              <w:spacing w:line="276" w:lineRule="auto"/>
              <w:jc w:val="center"/>
              <w:rPr>
                <w:rFonts w:cs="Times New Roman"/>
                <w:b/>
                <w:i/>
                <w:iCs/>
                <w:color w:val="000000" w:themeColor="text1"/>
                <w:szCs w:val="28"/>
                <w:lang w:val="nl-NL" w:eastAsia="fr-FR"/>
              </w:rPr>
            </w:pPr>
            <w:r>
              <w:rPr>
                <w:rFonts w:cs="Times New Roman"/>
                <w:b/>
                <w:i/>
                <w:iCs/>
                <w:color w:val="000000" w:themeColor="text1"/>
                <w:szCs w:val="28"/>
                <w:lang w:val="nl-NL" w:eastAsia="fr-FR"/>
              </w:rPr>
              <w:t xml:space="preserve">Một số hợp chất thông dụng </w:t>
            </w:r>
          </w:p>
          <w:p w14:paraId="3859EE5A" w14:textId="77777777" w:rsidR="00264EC8" w:rsidRDefault="00000000">
            <w:pPr>
              <w:spacing w:line="276" w:lineRule="auto"/>
              <w:jc w:val="center"/>
              <w:rPr>
                <w:rFonts w:cs="Times New Roman"/>
                <w:b/>
                <w:i/>
                <w:iCs/>
                <w:color w:val="000000" w:themeColor="text1"/>
                <w:szCs w:val="28"/>
                <w:lang w:val="nl-NL" w:eastAsia="fr-FR"/>
              </w:rPr>
            </w:pPr>
            <w:r>
              <w:rPr>
                <w:rFonts w:cs="Times New Roman"/>
                <w:b/>
                <w:i/>
                <w:iCs/>
                <w:color w:val="000000" w:themeColor="text1"/>
                <w:szCs w:val="28"/>
                <w:lang w:val="nl-NL" w:eastAsia="fr-FR"/>
              </w:rPr>
              <w:t>(23 tiết)</w:t>
            </w:r>
          </w:p>
        </w:tc>
        <w:tc>
          <w:tcPr>
            <w:tcW w:w="851" w:type="dxa"/>
            <w:shd w:val="clear" w:color="auto" w:fill="auto"/>
            <w:vAlign w:val="center"/>
          </w:tcPr>
          <w:p w14:paraId="6D19BA8D" w14:textId="77777777" w:rsidR="00264EC8" w:rsidRDefault="00000000">
            <w:pPr>
              <w:spacing w:line="276" w:lineRule="auto"/>
              <w:jc w:val="center"/>
              <w:rPr>
                <w:rFonts w:cs="Times New Roman"/>
                <w:b/>
                <w:color w:val="000000" w:themeColor="text1"/>
                <w:szCs w:val="26"/>
                <w:lang w:eastAsia="fr-FR"/>
              </w:rPr>
            </w:pPr>
            <w:r>
              <w:rPr>
                <w:rFonts w:cs="Times New Roman"/>
                <w:b/>
                <w:color w:val="000000" w:themeColor="text1"/>
                <w:szCs w:val="26"/>
                <w:lang w:eastAsia="fr-FR"/>
              </w:rPr>
              <w:t>3/2</w:t>
            </w:r>
          </w:p>
          <w:p w14:paraId="0F16947C" w14:textId="77777777" w:rsidR="00264EC8" w:rsidRDefault="00000000">
            <w:pPr>
              <w:spacing w:line="276" w:lineRule="auto"/>
              <w:jc w:val="center"/>
              <w:rPr>
                <w:rFonts w:cs="Times New Roman"/>
                <w:b/>
                <w:color w:val="000000" w:themeColor="text1"/>
                <w:szCs w:val="28"/>
                <w:lang w:val="fr-FR" w:eastAsia="fr-FR"/>
              </w:rPr>
            </w:pPr>
            <w:r>
              <w:rPr>
                <w:rFonts w:cs="Times New Roman"/>
                <w:b/>
                <w:color w:val="000000" w:themeColor="text1"/>
                <w:szCs w:val="28"/>
                <w:lang w:val="fr-FR" w:eastAsia="fr-FR"/>
              </w:rPr>
              <w:t xml:space="preserve"> (2)</w:t>
            </w:r>
          </w:p>
        </w:tc>
        <w:tc>
          <w:tcPr>
            <w:tcW w:w="1103" w:type="dxa"/>
            <w:shd w:val="clear" w:color="auto" w:fill="auto"/>
            <w:vAlign w:val="center"/>
          </w:tcPr>
          <w:p w14:paraId="704B03D4"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3</w:t>
            </w:r>
          </w:p>
          <w:p w14:paraId="08DED15B"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(0,75)</w:t>
            </w:r>
          </w:p>
        </w:tc>
        <w:tc>
          <w:tcPr>
            <w:tcW w:w="854" w:type="dxa"/>
            <w:shd w:val="clear" w:color="auto" w:fill="auto"/>
            <w:vAlign w:val="center"/>
          </w:tcPr>
          <w:p w14:paraId="671254EA"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 xml:space="preserve">1 </w:t>
            </w:r>
          </w:p>
          <w:p w14:paraId="45509270"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(1,0)</w:t>
            </w:r>
          </w:p>
        </w:tc>
        <w:tc>
          <w:tcPr>
            <w:tcW w:w="1164" w:type="dxa"/>
            <w:shd w:val="clear" w:color="auto" w:fill="auto"/>
            <w:vAlign w:val="center"/>
          </w:tcPr>
          <w:p w14:paraId="3F0EAF13"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2</w:t>
            </w:r>
          </w:p>
          <w:p w14:paraId="315F4452"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(0,5)</w:t>
            </w:r>
          </w:p>
        </w:tc>
        <w:tc>
          <w:tcPr>
            <w:tcW w:w="817" w:type="dxa"/>
            <w:shd w:val="clear" w:color="auto" w:fill="auto"/>
            <w:vAlign w:val="center"/>
          </w:tcPr>
          <w:p w14:paraId="2ECCBE27"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½</w:t>
            </w:r>
          </w:p>
          <w:p w14:paraId="7FA7B921"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(0,5)</w:t>
            </w:r>
          </w:p>
        </w:tc>
        <w:tc>
          <w:tcPr>
            <w:tcW w:w="1099" w:type="dxa"/>
            <w:shd w:val="clear" w:color="auto" w:fill="auto"/>
            <w:vAlign w:val="center"/>
          </w:tcPr>
          <w:p w14:paraId="60761475" w14:textId="77777777" w:rsidR="00264EC8" w:rsidRDefault="00264EC8">
            <w:pPr>
              <w:spacing w:line="276" w:lineRule="auto"/>
              <w:jc w:val="center"/>
              <w:rPr>
                <w:rFonts w:cs="Times New Roman"/>
                <w:b/>
                <w:bCs/>
                <w:color w:val="000000" w:themeColor="text1"/>
                <w:szCs w:val="28"/>
                <w:lang w:val="vi-VN" w:eastAsia="fr-FR"/>
              </w:rPr>
            </w:pPr>
          </w:p>
        </w:tc>
        <w:tc>
          <w:tcPr>
            <w:tcW w:w="743" w:type="dxa"/>
            <w:gridSpan w:val="2"/>
            <w:shd w:val="clear" w:color="auto" w:fill="auto"/>
            <w:vAlign w:val="center"/>
          </w:tcPr>
          <w:p w14:paraId="2CFBB4E1" w14:textId="77777777" w:rsidR="00264EC8" w:rsidRDefault="00264EC8">
            <w:pPr>
              <w:spacing w:line="276" w:lineRule="auto"/>
              <w:jc w:val="center"/>
              <w:rPr>
                <w:rFonts w:cs="Times New Roman"/>
                <w:b/>
                <w:color w:val="000000" w:themeColor="text1"/>
                <w:szCs w:val="28"/>
                <w:lang w:val="fr-FR" w:eastAsia="fr-FR"/>
              </w:rPr>
            </w:pPr>
          </w:p>
        </w:tc>
        <w:tc>
          <w:tcPr>
            <w:tcW w:w="1034" w:type="dxa"/>
            <w:shd w:val="clear" w:color="auto" w:fill="auto"/>
            <w:vAlign w:val="center"/>
          </w:tcPr>
          <w:p w14:paraId="4F56F68D" w14:textId="77777777" w:rsidR="00264EC8" w:rsidRDefault="00264EC8">
            <w:pPr>
              <w:spacing w:line="276" w:lineRule="auto"/>
              <w:jc w:val="center"/>
              <w:rPr>
                <w:rFonts w:cs="Times New Roman"/>
                <w:b/>
                <w:bCs/>
                <w:color w:val="000000" w:themeColor="text1"/>
                <w:szCs w:val="28"/>
                <w:lang w:val="fr-FR" w:eastAsia="fr-FR"/>
              </w:rPr>
            </w:pPr>
          </w:p>
        </w:tc>
        <w:tc>
          <w:tcPr>
            <w:tcW w:w="959" w:type="dxa"/>
            <w:shd w:val="clear" w:color="auto" w:fill="auto"/>
            <w:vAlign w:val="center"/>
          </w:tcPr>
          <w:p w14:paraId="563D5EC1"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w:t>
            </w:r>
          </w:p>
        </w:tc>
        <w:tc>
          <w:tcPr>
            <w:tcW w:w="1099" w:type="dxa"/>
            <w:shd w:val="clear" w:color="auto" w:fill="auto"/>
            <w:vAlign w:val="center"/>
          </w:tcPr>
          <w:p w14:paraId="0B6902A9"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5</w:t>
            </w:r>
          </w:p>
        </w:tc>
        <w:tc>
          <w:tcPr>
            <w:tcW w:w="1180" w:type="dxa"/>
            <w:shd w:val="clear" w:color="auto" w:fill="auto"/>
            <w:vAlign w:val="center"/>
          </w:tcPr>
          <w:p w14:paraId="5697BA20"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4,25</w:t>
            </w:r>
          </w:p>
        </w:tc>
      </w:tr>
      <w:tr w:rsidR="00264EC8" w14:paraId="3F7FA244" w14:textId="77777777">
        <w:trPr>
          <w:trHeight w:val="399"/>
          <w:jc w:val="center"/>
        </w:trPr>
        <w:tc>
          <w:tcPr>
            <w:tcW w:w="3397" w:type="dxa"/>
            <w:shd w:val="clear" w:color="auto" w:fill="auto"/>
            <w:vAlign w:val="center"/>
          </w:tcPr>
          <w:p w14:paraId="58FF64CE" w14:textId="77777777" w:rsidR="00264EC8" w:rsidRDefault="00000000">
            <w:pPr>
              <w:spacing w:line="276" w:lineRule="auto"/>
              <w:jc w:val="center"/>
              <w:rPr>
                <w:rFonts w:cs="Times New Roman"/>
                <w:b/>
                <w:i/>
                <w:iCs/>
                <w:color w:val="000000" w:themeColor="text1"/>
                <w:szCs w:val="28"/>
                <w:lang w:val="nl-NL" w:eastAsia="fr-FR"/>
              </w:rPr>
            </w:pPr>
            <w:r>
              <w:rPr>
                <w:rFonts w:cs="Times New Roman"/>
                <w:b/>
                <w:i/>
                <w:iCs/>
                <w:color w:val="000000" w:themeColor="text1"/>
                <w:szCs w:val="28"/>
                <w:lang w:val="nl-NL" w:eastAsia="fr-FR"/>
              </w:rPr>
              <w:t xml:space="preserve">Khối lượng riêng và áp suất </w:t>
            </w:r>
          </w:p>
          <w:p w14:paraId="58CB05B5" w14:textId="77777777" w:rsidR="00264EC8" w:rsidRDefault="00000000">
            <w:pPr>
              <w:spacing w:line="276" w:lineRule="auto"/>
              <w:jc w:val="center"/>
              <w:rPr>
                <w:rFonts w:cs="Times New Roman"/>
                <w:b/>
                <w:i/>
                <w:iCs/>
                <w:color w:val="000000" w:themeColor="text1"/>
                <w:szCs w:val="28"/>
                <w:lang w:val="nl-NL" w:eastAsia="fr-FR"/>
              </w:rPr>
            </w:pPr>
            <w:r>
              <w:rPr>
                <w:rFonts w:cs="Times New Roman"/>
                <w:b/>
                <w:i/>
                <w:iCs/>
                <w:color w:val="000000" w:themeColor="text1"/>
                <w:szCs w:val="28"/>
                <w:lang w:val="nl-NL" w:eastAsia="fr-FR"/>
              </w:rPr>
              <w:t>(11 tiết)</w:t>
            </w:r>
          </w:p>
        </w:tc>
        <w:tc>
          <w:tcPr>
            <w:tcW w:w="851" w:type="dxa"/>
            <w:shd w:val="clear" w:color="auto" w:fill="auto"/>
            <w:vAlign w:val="center"/>
          </w:tcPr>
          <w:p w14:paraId="7FA6C68B" w14:textId="77777777" w:rsidR="00264EC8" w:rsidRDefault="00000000">
            <w:pPr>
              <w:spacing w:line="276" w:lineRule="auto"/>
              <w:jc w:val="center"/>
              <w:rPr>
                <w:rFonts w:cs="Times New Roman"/>
                <w:b/>
                <w:color w:val="000000" w:themeColor="text1"/>
                <w:szCs w:val="28"/>
                <w:lang w:val="nl-NL" w:eastAsia="fr-FR"/>
              </w:rPr>
            </w:pPr>
            <w:r>
              <w:rPr>
                <w:rFonts w:cs="Times New Roman"/>
                <w:b/>
                <w:color w:val="000000" w:themeColor="text1"/>
                <w:szCs w:val="28"/>
                <w:lang w:val="nl-NL" w:eastAsia="fr-FR"/>
              </w:rPr>
              <w:t xml:space="preserve">½ </w:t>
            </w:r>
          </w:p>
          <w:p w14:paraId="3C1BC1E0" w14:textId="77777777" w:rsidR="00264EC8" w:rsidRDefault="00000000">
            <w:pPr>
              <w:spacing w:line="276" w:lineRule="auto"/>
              <w:jc w:val="center"/>
              <w:rPr>
                <w:rFonts w:cs="Times New Roman"/>
                <w:b/>
                <w:color w:val="000000" w:themeColor="text1"/>
                <w:szCs w:val="28"/>
                <w:lang w:val="nl-NL" w:eastAsia="fr-FR"/>
              </w:rPr>
            </w:pPr>
            <w:r>
              <w:rPr>
                <w:rFonts w:cs="Times New Roman"/>
                <w:b/>
                <w:color w:val="000000" w:themeColor="text1"/>
                <w:szCs w:val="28"/>
                <w:lang w:val="nl-NL" w:eastAsia="fr-FR"/>
              </w:rPr>
              <w:t>(0,5)</w:t>
            </w:r>
          </w:p>
        </w:tc>
        <w:tc>
          <w:tcPr>
            <w:tcW w:w="1103" w:type="dxa"/>
            <w:shd w:val="clear" w:color="auto" w:fill="auto"/>
            <w:vAlign w:val="center"/>
          </w:tcPr>
          <w:p w14:paraId="0FE98020"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2</w:t>
            </w:r>
          </w:p>
          <w:p w14:paraId="0BE5059F"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(0,5)</w:t>
            </w:r>
          </w:p>
        </w:tc>
        <w:tc>
          <w:tcPr>
            <w:tcW w:w="854" w:type="dxa"/>
            <w:shd w:val="clear" w:color="auto" w:fill="auto"/>
            <w:vAlign w:val="center"/>
          </w:tcPr>
          <w:p w14:paraId="6C156EDD"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 xml:space="preserve">½ </w:t>
            </w:r>
          </w:p>
          <w:p w14:paraId="0D4B06C7"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(1,0)</w:t>
            </w:r>
          </w:p>
        </w:tc>
        <w:tc>
          <w:tcPr>
            <w:tcW w:w="1164" w:type="dxa"/>
            <w:shd w:val="clear" w:color="auto" w:fill="auto"/>
            <w:vAlign w:val="center"/>
          </w:tcPr>
          <w:p w14:paraId="124FC8C0"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1</w:t>
            </w:r>
          </w:p>
          <w:p w14:paraId="19D53A08"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(0,25)</w:t>
            </w:r>
          </w:p>
        </w:tc>
        <w:tc>
          <w:tcPr>
            <w:tcW w:w="817" w:type="dxa"/>
            <w:shd w:val="clear" w:color="auto" w:fill="auto"/>
            <w:vAlign w:val="center"/>
          </w:tcPr>
          <w:p w14:paraId="241FF4F0"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1</w:t>
            </w:r>
          </w:p>
          <w:p w14:paraId="79045F38" w14:textId="77777777" w:rsidR="00264EC8" w:rsidRDefault="00000000">
            <w:pPr>
              <w:spacing w:line="276" w:lineRule="auto"/>
              <w:jc w:val="center"/>
              <w:rPr>
                <w:rFonts w:cs="Times New Roman"/>
                <w:b/>
                <w:color w:val="000000" w:themeColor="text1"/>
                <w:szCs w:val="28"/>
                <w:lang w:eastAsia="fr-FR"/>
              </w:rPr>
            </w:pPr>
            <w:r>
              <w:rPr>
                <w:rFonts w:cs="Times New Roman"/>
                <w:b/>
                <w:color w:val="000000" w:themeColor="text1"/>
                <w:szCs w:val="28"/>
                <w:lang w:eastAsia="fr-FR"/>
              </w:rPr>
              <w:t>(1,5)</w:t>
            </w:r>
          </w:p>
        </w:tc>
        <w:tc>
          <w:tcPr>
            <w:tcW w:w="1099" w:type="dxa"/>
            <w:shd w:val="clear" w:color="auto" w:fill="auto"/>
            <w:vAlign w:val="center"/>
          </w:tcPr>
          <w:p w14:paraId="37C5E4D9" w14:textId="77777777" w:rsidR="00264EC8" w:rsidRDefault="00264EC8">
            <w:pPr>
              <w:spacing w:line="276" w:lineRule="auto"/>
              <w:jc w:val="center"/>
              <w:rPr>
                <w:rFonts w:cs="Times New Roman"/>
                <w:b/>
                <w:bCs/>
                <w:color w:val="000000" w:themeColor="text1"/>
                <w:szCs w:val="28"/>
                <w:lang w:val="vi-VN" w:eastAsia="fr-FR"/>
              </w:rPr>
            </w:pPr>
          </w:p>
        </w:tc>
        <w:tc>
          <w:tcPr>
            <w:tcW w:w="743" w:type="dxa"/>
            <w:gridSpan w:val="2"/>
            <w:shd w:val="clear" w:color="auto" w:fill="auto"/>
            <w:vAlign w:val="center"/>
          </w:tcPr>
          <w:p w14:paraId="3DE93C43" w14:textId="77777777" w:rsidR="00264EC8" w:rsidRDefault="00264EC8">
            <w:pPr>
              <w:spacing w:line="276" w:lineRule="auto"/>
              <w:jc w:val="center"/>
              <w:rPr>
                <w:rFonts w:cs="Times New Roman"/>
                <w:b/>
                <w:bCs/>
                <w:color w:val="000000" w:themeColor="text1"/>
                <w:szCs w:val="28"/>
                <w:lang w:val="fr-FR" w:eastAsia="fr-FR"/>
              </w:rPr>
            </w:pPr>
          </w:p>
        </w:tc>
        <w:tc>
          <w:tcPr>
            <w:tcW w:w="1034" w:type="dxa"/>
            <w:shd w:val="clear" w:color="auto" w:fill="auto"/>
            <w:vAlign w:val="center"/>
          </w:tcPr>
          <w:p w14:paraId="37B9B19A" w14:textId="77777777" w:rsidR="00264EC8" w:rsidRDefault="00264EC8">
            <w:pPr>
              <w:spacing w:line="276" w:lineRule="auto"/>
              <w:jc w:val="center"/>
              <w:rPr>
                <w:rFonts w:cs="Times New Roman"/>
                <w:b/>
                <w:bCs/>
                <w:color w:val="000000" w:themeColor="text1"/>
                <w:szCs w:val="28"/>
                <w:lang w:val="vi-VN" w:eastAsia="fr-FR"/>
              </w:rPr>
            </w:pPr>
          </w:p>
        </w:tc>
        <w:tc>
          <w:tcPr>
            <w:tcW w:w="959" w:type="dxa"/>
            <w:shd w:val="clear" w:color="auto" w:fill="auto"/>
            <w:vAlign w:val="center"/>
          </w:tcPr>
          <w:p w14:paraId="69DF43EC"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w:t>
            </w:r>
          </w:p>
        </w:tc>
        <w:tc>
          <w:tcPr>
            <w:tcW w:w="1099" w:type="dxa"/>
            <w:shd w:val="clear" w:color="auto" w:fill="auto"/>
            <w:vAlign w:val="center"/>
          </w:tcPr>
          <w:p w14:paraId="353DB2EA" w14:textId="77777777" w:rsidR="00264EC8" w:rsidRDefault="00000000">
            <w:pPr>
              <w:spacing w:line="276" w:lineRule="auto"/>
              <w:jc w:val="center"/>
              <w:rPr>
                <w:rFonts w:cs="Times New Roman"/>
                <w:b/>
                <w:bCs/>
                <w:color w:val="000000" w:themeColor="text1"/>
                <w:szCs w:val="28"/>
                <w:lang w:val="fr-FR" w:eastAsia="fr-FR"/>
              </w:rPr>
            </w:pPr>
            <w:r>
              <w:rPr>
                <w:rFonts w:cs="Times New Roman"/>
                <w:b/>
                <w:bCs/>
                <w:color w:val="000000" w:themeColor="text1"/>
                <w:szCs w:val="28"/>
                <w:lang w:val="fr-FR" w:eastAsia="fr-FR"/>
              </w:rPr>
              <w:t>3</w:t>
            </w:r>
          </w:p>
        </w:tc>
        <w:tc>
          <w:tcPr>
            <w:tcW w:w="1180" w:type="dxa"/>
            <w:shd w:val="clear" w:color="auto" w:fill="auto"/>
            <w:vAlign w:val="center"/>
          </w:tcPr>
          <w:p w14:paraId="1B05905B"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3,75</w:t>
            </w:r>
          </w:p>
        </w:tc>
      </w:tr>
      <w:tr w:rsidR="00264EC8" w14:paraId="2F551310" w14:textId="77777777">
        <w:trPr>
          <w:jc w:val="center"/>
        </w:trPr>
        <w:tc>
          <w:tcPr>
            <w:tcW w:w="3397" w:type="dxa"/>
            <w:shd w:val="clear" w:color="auto" w:fill="auto"/>
            <w:vAlign w:val="center"/>
          </w:tcPr>
          <w:p w14:paraId="1E80CED1" w14:textId="77777777" w:rsidR="00264EC8" w:rsidRDefault="00000000">
            <w:pPr>
              <w:spacing w:line="276" w:lineRule="auto"/>
              <w:jc w:val="center"/>
              <w:rPr>
                <w:rFonts w:cs="Times New Roman"/>
                <w:b/>
                <w:i/>
                <w:iCs/>
                <w:color w:val="000000" w:themeColor="text1"/>
                <w:szCs w:val="28"/>
                <w:lang w:eastAsia="fr-FR"/>
              </w:rPr>
            </w:pPr>
            <w:r>
              <w:rPr>
                <w:rFonts w:cs="Times New Roman"/>
                <w:b/>
                <w:i/>
                <w:iCs/>
                <w:color w:val="000000" w:themeColor="text1"/>
                <w:szCs w:val="28"/>
                <w:lang w:eastAsia="fr-FR"/>
              </w:rPr>
              <w:t xml:space="preserve">Tác dụng làm quay của lực </w:t>
            </w:r>
          </w:p>
          <w:p w14:paraId="4E8ADFAC" w14:textId="77777777" w:rsidR="00264EC8" w:rsidRDefault="00000000">
            <w:pPr>
              <w:spacing w:line="276" w:lineRule="auto"/>
              <w:jc w:val="center"/>
              <w:rPr>
                <w:rFonts w:cs="Times New Roman"/>
                <w:b/>
                <w:i/>
                <w:iCs/>
                <w:color w:val="000000" w:themeColor="text1"/>
                <w:szCs w:val="28"/>
                <w:lang w:eastAsia="fr-FR"/>
              </w:rPr>
            </w:pPr>
            <w:r>
              <w:rPr>
                <w:rFonts w:cs="Times New Roman"/>
                <w:b/>
                <w:i/>
                <w:iCs/>
                <w:color w:val="000000" w:themeColor="text1"/>
                <w:szCs w:val="28"/>
                <w:lang w:eastAsia="fr-FR"/>
              </w:rPr>
              <w:t>(3 tiết)</w:t>
            </w:r>
          </w:p>
        </w:tc>
        <w:tc>
          <w:tcPr>
            <w:tcW w:w="851" w:type="dxa"/>
            <w:shd w:val="clear" w:color="auto" w:fill="auto"/>
            <w:vAlign w:val="center"/>
          </w:tcPr>
          <w:p w14:paraId="40B3A8B8" w14:textId="77777777" w:rsidR="00264EC8" w:rsidRDefault="00264EC8">
            <w:pPr>
              <w:spacing w:line="276" w:lineRule="auto"/>
              <w:jc w:val="center"/>
              <w:rPr>
                <w:rFonts w:cs="Times New Roman"/>
                <w:b/>
                <w:color w:val="000000" w:themeColor="text1"/>
                <w:szCs w:val="28"/>
                <w:lang w:val="vi-VN" w:eastAsia="fr-FR"/>
              </w:rPr>
            </w:pPr>
          </w:p>
        </w:tc>
        <w:tc>
          <w:tcPr>
            <w:tcW w:w="1103" w:type="dxa"/>
            <w:shd w:val="clear" w:color="auto" w:fill="auto"/>
            <w:vAlign w:val="center"/>
          </w:tcPr>
          <w:p w14:paraId="475C6F83"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1</w:t>
            </w:r>
          </w:p>
          <w:p w14:paraId="402ED82B"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(0,25)</w:t>
            </w:r>
          </w:p>
        </w:tc>
        <w:tc>
          <w:tcPr>
            <w:tcW w:w="854" w:type="dxa"/>
            <w:shd w:val="clear" w:color="auto" w:fill="auto"/>
            <w:vAlign w:val="center"/>
          </w:tcPr>
          <w:p w14:paraId="6027D2D2" w14:textId="77777777" w:rsidR="00264EC8" w:rsidRDefault="00264EC8">
            <w:pPr>
              <w:spacing w:line="276" w:lineRule="auto"/>
              <w:jc w:val="center"/>
              <w:rPr>
                <w:rFonts w:cs="Times New Roman"/>
                <w:b/>
                <w:color w:val="000000" w:themeColor="text1"/>
                <w:szCs w:val="28"/>
                <w:lang w:val="fr-FR" w:eastAsia="fr-FR"/>
              </w:rPr>
            </w:pPr>
          </w:p>
        </w:tc>
        <w:tc>
          <w:tcPr>
            <w:tcW w:w="1164" w:type="dxa"/>
            <w:shd w:val="clear" w:color="auto" w:fill="auto"/>
            <w:vAlign w:val="center"/>
          </w:tcPr>
          <w:p w14:paraId="72CF9D06" w14:textId="77777777" w:rsidR="00264EC8" w:rsidRDefault="00264EC8">
            <w:pPr>
              <w:spacing w:line="276" w:lineRule="auto"/>
              <w:jc w:val="center"/>
              <w:rPr>
                <w:rFonts w:cs="Times New Roman"/>
                <w:b/>
                <w:bCs/>
                <w:color w:val="000000" w:themeColor="text1"/>
                <w:szCs w:val="28"/>
                <w:lang w:eastAsia="fr-FR"/>
              </w:rPr>
            </w:pPr>
          </w:p>
        </w:tc>
        <w:tc>
          <w:tcPr>
            <w:tcW w:w="817" w:type="dxa"/>
            <w:shd w:val="clear" w:color="auto" w:fill="auto"/>
            <w:vAlign w:val="center"/>
          </w:tcPr>
          <w:p w14:paraId="21C7EE1C" w14:textId="77777777" w:rsidR="00264EC8" w:rsidRDefault="00264EC8">
            <w:pPr>
              <w:spacing w:line="276" w:lineRule="auto"/>
              <w:jc w:val="center"/>
              <w:rPr>
                <w:rFonts w:cs="Times New Roman"/>
                <w:b/>
                <w:color w:val="000000" w:themeColor="text1"/>
                <w:szCs w:val="28"/>
                <w:lang w:val="vi-VN" w:eastAsia="fr-FR"/>
              </w:rPr>
            </w:pPr>
          </w:p>
        </w:tc>
        <w:tc>
          <w:tcPr>
            <w:tcW w:w="1099" w:type="dxa"/>
            <w:shd w:val="clear" w:color="auto" w:fill="auto"/>
            <w:vAlign w:val="center"/>
          </w:tcPr>
          <w:p w14:paraId="0E0676A0" w14:textId="77777777" w:rsidR="00264EC8" w:rsidRDefault="00264EC8">
            <w:pPr>
              <w:spacing w:line="276" w:lineRule="auto"/>
              <w:jc w:val="center"/>
              <w:rPr>
                <w:rFonts w:cs="Times New Roman"/>
                <w:b/>
                <w:bCs/>
                <w:color w:val="000000" w:themeColor="text1"/>
                <w:szCs w:val="28"/>
                <w:lang w:val="vi-VN" w:eastAsia="fr-FR"/>
              </w:rPr>
            </w:pPr>
          </w:p>
        </w:tc>
        <w:tc>
          <w:tcPr>
            <w:tcW w:w="743" w:type="dxa"/>
            <w:gridSpan w:val="2"/>
            <w:shd w:val="clear" w:color="auto" w:fill="auto"/>
            <w:vAlign w:val="center"/>
          </w:tcPr>
          <w:p w14:paraId="2901926C" w14:textId="77777777" w:rsidR="00264EC8" w:rsidRDefault="00264EC8">
            <w:pPr>
              <w:spacing w:line="276" w:lineRule="auto"/>
              <w:jc w:val="center"/>
              <w:rPr>
                <w:rFonts w:cs="Times New Roman"/>
                <w:b/>
                <w:color w:val="000000" w:themeColor="text1"/>
                <w:szCs w:val="28"/>
                <w:lang w:val="fr-FR" w:eastAsia="fr-FR"/>
              </w:rPr>
            </w:pPr>
          </w:p>
        </w:tc>
        <w:tc>
          <w:tcPr>
            <w:tcW w:w="1034" w:type="dxa"/>
            <w:shd w:val="clear" w:color="auto" w:fill="auto"/>
            <w:vAlign w:val="center"/>
          </w:tcPr>
          <w:p w14:paraId="3C5AF8D9" w14:textId="77777777" w:rsidR="00264EC8" w:rsidRDefault="00264EC8">
            <w:pPr>
              <w:spacing w:line="276" w:lineRule="auto"/>
              <w:jc w:val="center"/>
              <w:rPr>
                <w:rFonts w:cs="Times New Roman"/>
                <w:b/>
                <w:bCs/>
                <w:color w:val="000000" w:themeColor="text1"/>
                <w:szCs w:val="28"/>
                <w:lang w:val="vi-VN" w:eastAsia="fr-FR"/>
              </w:rPr>
            </w:pPr>
          </w:p>
        </w:tc>
        <w:tc>
          <w:tcPr>
            <w:tcW w:w="959" w:type="dxa"/>
            <w:shd w:val="clear" w:color="auto" w:fill="auto"/>
            <w:vAlign w:val="center"/>
          </w:tcPr>
          <w:p w14:paraId="09097ED8" w14:textId="77777777" w:rsidR="00264EC8" w:rsidRDefault="00264EC8">
            <w:pPr>
              <w:spacing w:line="276" w:lineRule="auto"/>
              <w:jc w:val="center"/>
              <w:rPr>
                <w:rFonts w:cs="Times New Roman"/>
                <w:b/>
                <w:bCs/>
                <w:color w:val="000000" w:themeColor="text1"/>
                <w:szCs w:val="28"/>
                <w:lang w:eastAsia="fr-FR"/>
              </w:rPr>
            </w:pPr>
          </w:p>
        </w:tc>
        <w:tc>
          <w:tcPr>
            <w:tcW w:w="1099" w:type="dxa"/>
            <w:shd w:val="clear" w:color="auto" w:fill="auto"/>
            <w:vAlign w:val="center"/>
          </w:tcPr>
          <w:p w14:paraId="4C53C80F" w14:textId="77777777" w:rsidR="00264EC8" w:rsidRDefault="00000000">
            <w:pPr>
              <w:spacing w:line="276" w:lineRule="auto"/>
              <w:jc w:val="center"/>
              <w:rPr>
                <w:rFonts w:cs="Times New Roman"/>
                <w:b/>
                <w:bCs/>
                <w:color w:val="000000" w:themeColor="text1"/>
                <w:szCs w:val="28"/>
                <w:lang w:val="fr-FR" w:eastAsia="fr-FR"/>
              </w:rPr>
            </w:pPr>
            <w:r>
              <w:rPr>
                <w:rFonts w:cs="Times New Roman"/>
                <w:b/>
                <w:bCs/>
                <w:color w:val="000000" w:themeColor="text1"/>
                <w:szCs w:val="28"/>
                <w:lang w:val="fr-FR" w:eastAsia="fr-FR"/>
              </w:rPr>
              <w:t>1</w:t>
            </w:r>
          </w:p>
        </w:tc>
        <w:tc>
          <w:tcPr>
            <w:tcW w:w="1180" w:type="dxa"/>
            <w:shd w:val="clear" w:color="auto" w:fill="auto"/>
            <w:vAlign w:val="center"/>
          </w:tcPr>
          <w:p w14:paraId="452ECC01"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0,25</w:t>
            </w:r>
          </w:p>
        </w:tc>
      </w:tr>
      <w:tr w:rsidR="00264EC8" w14:paraId="40D93910" w14:textId="77777777">
        <w:trPr>
          <w:jc w:val="center"/>
        </w:trPr>
        <w:tc>
          <w:tcPr>
            <w:tcW w:w="3397" w:type="dxa"/>
            <w:shd w:val="clear" w:color="auto" w:fill="auto"/>
            <w:vAlign w:val="center"/>
          </w:tcPr>
          <w:p w14:paraId="6DC91856" w14:textId="77777777" w:rsidR="00264EC8" w:rsidRDefault="00000000">
            <w:pPr>
              <w:spacing w:line="276" w:lineRule="auto"/>
              <w:jc w:val="center"/>
              <w:rPr>
                <w:rFonts w:cs="Times New Roman"/>
                <w:b/>
                <w:bCs/>
                <w:color w:val="000000" w:themeColor="text1"/>
                <w:szCs w:val="28"/>
                <w:lang w:val="nl-NL" w:eastAsia="fr-FR"/>
              </w:rPr>
            </w:pPr>
            <w:r>
              <w:rPr>
                <w:rFonts w:cs="Times New Roman"/>
                <w:b/>
                <w:bCs/>
                <w:color w:val="000000" w:themeColor="text1"/>
                <w:szCs w:val="28"/>
                <w:lang w:val="nl-NL" w:eastAsia="fr-FR"/>
              </w:rPr>
              <w:t>Số câu TN/ Số ý TL</w:t>
            </w:r>
          </w:p>
        </w:tc>
        <w:tc>
          <w:tcPr>
            <w:tcW w:w="851" w:type="dxa"/>
            <w:shd w:val="clear" w:color="auto" w:fill="auto"/>
            <w:vAlign w:val="center"/>
          </w:tcPr>
          <w:p w14:paraId="56B79F0A"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2,0</w:t>
            </w:r>
          </w:p>
        </w:tc>
        <w:tc>
          <w:tcPr>
            <w:tcW w:w="1103" w:type="dxa"/>
            <w:shd w:val="clear" w:color="auto" w:fill="auto"/>
            <w:vAlign w:val="center"/>
          </w:tcPr>
          <w:p w14:paraId="5D5D2FF4"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8,0</w:t>
            </w:r>
          </w:p>
        </w:tc>
        <w:tc>
          <w:tcPr>
            <w:tcW w:w="854" w:type="dxa"/>
            <w:shd w:val="clear" w:color="auto" w:fill="auto"/>
            <w:vAlign w:val="center"/>
          </w:tcPr>
          <w:p w14:paraId="5B057E01"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1,5</w:t>
            </w:r>
          </w:p>
        </w:tc>
        <w:tc>
          <w:tcPr>
            <w:tcW w:w="1164" w:type="dxa"/>
            <w:shd w:val="clear" w:color="auto" w:fill="auto"/>
            <w:vAlign w:val="center"/>
          </w:tcPr>
          <w:p w14:paraId="7CBFC872" w14:textId="77777777" w:rsidR="00264EC8" w:rsidRDefault="00000000">
            <w:pPr>
              <w:spacing w:line="276" w:lineRule="auto"/>
              <w:jc w:val="center"/>
              <w:rPr>
                <w:rFonts w:cs="Times New Roman"/>
                <w:b/>
                <w:bCs/>
                <w:color w:val="000000" w:themeColor="text1"/>
                <w:szCs w:val="28"/>
                <w:lang w:val="fr-FR" w:eastAsia="fr-FR"/>
              </w:rPr>
            </w:pPr>
            <w:r>
              <w:rPr>
                <w:rFonts w:cs="Times New Roman"/>
                <w:b/>
                <w:bCs/>
                <w:color w:val="000000" w:themeColor="text1"/>
                <w:szCs w:val="28"/>
                <w:lang w:val="fr-FR" w:eastAsia="fr-FR"/>
              </w:rPr>
              <w:t>4,0</w:t>
            </w:r>
          </w:p>
        </w:tc>
        <w:tc>
          <w:tcPr>
            <w:tcW w:w="817" w:type="dxa"/>
            <w:shd w:val="clear" w:color="auto" w:fill="auto"/>
            <w:vAlign w:val="center"/>
          </w:tcPr>
          <w:p w14:paraId="6479C6AE"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2,5</w:t>
            </w:r>
          </w:p>
        </w:tc>
        <w:tc>
          <w:tcPr>
            <w:tcW w:w="1099" w:type="dxa"/>
            <w:shd w:val="clear" w:color="auto" w:fill="auto"/>
            <w:vAlign w:val="center"/>
          </w:tcPr>
          <w:p w14:paraId="2EC7F86C" w14:textId="77777777" w:rsidR="00264EC8" w:rsidRDefault="00264EC8">
            <w:pPr>
              <w:spacing w:line="276" w:lineRule="auto"/>
              <w:jc w:val="center"/>
              <w:rPr>
                <w:rFonts w:cs="Times New Roman"/>
                <w:b/>
                <w:bCs/>
                <w:color w:val="000000" w:themeColor="text1"/>
                <w:szCs w:val="28"/>
                <w:lang w:eastAsia="fr-FR"/>
              </w:rPr>
            </w:pPr>
          </w:p>
        </w:tc>
        <w:tc>
          <w:tcPr>
            <w:tcW w:w="743" w:type="dxa"/>
            <w:gridSpan w:val="2"/>
            <w:shd w:val="clear" w:color="auto" w:fill="auto"/>
            <w:vAlign w:val="center"/>
          </w:tcPr>
          <w:p w14:paraId="489220B3" w14:textId="77777777" w:rsidR="00264EC8" w:rsidRDefault="00264EC8">
            <w:pPr>
              <w:spacing w:line="276" w:lineRule="auto"/>
              <w:jc w:val="center"/>
              <w:rPr>
                <w:rFonts w:cs="Times New Roman"/>
                <w:b/>
                <w:bCs/>
                <w:color w:val="000000" w:themeColor="text1"/>
                <w:szCs w:val="28"/>
                <w:lang w:eastAsia="fr-FR"/>
              </w:rPr>
            </w:pPr>
          </w:p>
        </w:tc>
        <w:tc>
          <w:tcPr>
            <w:tcW w:w="1034" w:type="dxa"/>
            <w:shd w:val="clear" w:color="auto" w:fill="auto"/>
            <w:vAlign w:val="center"/>
          </w:tcPr>
          <w:p w14:paraId="28FD4839" w14:textId="77777777" w:rsidR="00264EC8" w:rsidRDefault="00264EC8">
            <w:pPr>
              <w:spacing w:line="276" w:lineRule="auto"/>
              <w:jc w:val="center"/>
              <w:rPr>
                <w:rFonts w:cs="Times New Roman"/>
                <w:b/>
                <w:bCs/>
                <w:color w:val="000000" w:themeColor="text1"/>
                <w:szCs w:val="28"/>
                <w:lang w:eastAsia="fr-FR"/>
              </w:rPr>
            </w:pPr>
          </w:p>
        </w:tc>
        <w:tc>
          <w:tcPr>
            <w:tcW w:w="959" w:type="dxa"/>
            <w:shd w:val="clear" w:color="auto" w:fill="auto"/>
            <w:vAlign w:val="center"/>
          </w:tcPr>
          <w:p w14:paraId="17C87A57"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6</w:t>
            </w:r>
          </w:p>
        </w:tc>
        <w:tc>
          <w:tcPr>
            <w:tcW w:w="1099" w:type="dxa"/>
            <w:shd w:val="clear" w:color="auto" w:fill="auto"/>
            <w:vAlign w:val="center"/>
          </w:tcPr>
          <w:p w14:paraId="010A27F6" w14:textId="77777777" w:rsidR="00264EC8" w:rsidRDefault="00000000">
            <w:pPr>
              <w:spacing w:line="276" w:lineRule="auto"/>
              <w:jc w:val="center"/>
              <w:rPr>
                <w:rFonts w:cs="Times New Roman"/>
                <w:b/>
                <w:bCs/>
                <w:color w:val="000000" w:themeColor="text1"/>
                <w:szCs w:val="28"/>
                <w:lang w:val="fr-FR" w:eastAsia="fr-FR"/>
              </w:rPr>
            </w:pPr>
            <w:r>
              <w:rPr>
                <w:rFonts w:cs="Times New Roman"/>
                <w:b/>
                <w:bCs/>
                <w:color w:val="000000" w:themeColor="text1"/>
                <w:szCs w:val="28"/>
                <w:lang w:val="fr-FR" w:eastAsia="fr-FR"/>
              </w:rPr>
              <w:t>12</w:t>
            </w:r>
          </w:p>
        </w:tc>
        <w:tc>
          <w:tcPr>
            <w:tcW w:w="1180" w:type="dxa"/>
            <w:shd w:val="clear" w:color="auto" w:fill="auto"/>
            <w:vAlign w:val="center"/>
          </w:tcPr>
          <w:p w14:paraId="7DABBF5C" w14:textId="77777777" w:rsidR="00264EC8" w:rsidRDefault="00000000">
            <w:pPr>
              <w:spacing w:line="276" w:lineRule="auto"/>
              <w:jc w:val="center"/>
              <w:rPr>
                <w:rFonts w:cs="Times New Roman"/>
                <w:b/>
                <w:color w:val="000000" w:themeColor="text1"/>
                <w:szCs w:val="28"/>
                <w:lang w:val="fr-FR" w:eastAsia="fr-FR"/>
              </w:rPr>
            </w:pPr>
            <w:r>
              <w:rPr>
                <w:rFonts w:cs="Times New Roman"/>
                <w:b/>
                <w:color w:val="000000" w:themeColor="text1"/>
                <w:szCs w:val="28"/>
                <w:lang w:val="fr-FR" w:eastAsia="fr-FR"/>
              </w:rPr>
              <w:t>18</w:t>
            </w:r>
          </w:p>
        </w:tc>
      </w:tr>
      <w:tr w:rsidR="00264EC8" w14:paraId="78B1AF3F" w14:textId="77777777">
        <w:trPr>
          <w:jc w:val="center"/>
        </w:trPr>
        <w:tc>
          <w:tcPr>
            <w:tcW w:w="3397" w:type="dxa"/>
            <w:shd w:val="clear" w:color="auto" w:fill="auto"/>
            <w:vAlign w:val="center"/>
          </w:tcPr>
          <w:p w14:paraId="686EFDF1"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Điểm số</w:t>
            </w:r>
          </w:p>
        </w:tc>
        <w:tc>
          <w:tcPr>
            <w:tcW w:w="851" w:type="dxa"/>
            <w:shd w:val="clear" w:color="auto" w:fill="auto"/>
            <w:vAlign w:val="center"/>
          </w:tcPr>
          <w:p w14:paraId="0510EC4F"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2,0</w:t>
            </w:r>
          </w:p>
        </w:tc>
        <w:tc>
          <w:tcPr>
            <w:tcW w:w="1103" w:type="dxa"/>
            <w:shd w:val="clear" w:color="auto" w:fill="auto"/>
            <w:vAlign w:val="center"/>
          </w:tcPr>
          <w:p w14:paraId="7546396F"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2,0</w:t>
            </w:r>
          </w:p>
        </w:tc>
        <w:tc>
          <w:tcPr>
            <w:tcW w:w="854" w:type="dxa"/>
            <w:shd w:val="clear" w:color="auto" w:fill="auto"/>
            <w:vAlign w:val="center"/>
          </w:tcPr>
          <w:p w14:paraId="22165402"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2,0</w:t>
            </w:r>
          </w:p>
        </w:tc>
        <w:tc>
          <w:tcPr>
            <w:tcW w:w="1164" w:type="dxa"/>
            <w:shd w:val="clear" w:color="auto" w:fill="auto"/>
            <w:vAlign w:val="center"/>
          </w:tcPr>
          <w:p w14:paraId="4DA18DCB" w14:textId="77777777" w:rsidR="00264EC8" w:rsidRDefault="00000000">
            <w:pPr>
              <w:spacing w:line="276" w:lineRule="auto"/>
              <w:jc w:val="center"/>
              <w:rPr>
                <w:rFonts w:cs="Times New Roman"/>
                <w:b/>
                <w:bCs/>
                <w:color w:val="000000" w:themeColor="text1"/>
                <w:szCs w:val="28"/>
                <w:lang w:val="nl-NL" w:eastAsia="fr-FR"/>
              </w:rPr>
            </w:pPr>
            <w:r>
              <w:rPr>
                <w:rFonts w:cs="Times New Roman"/>
                <w:b/>
                <w:bCs/>
                <w:color w:val="000000" w:themeColor="text1"/>
                <w:szCs w:val="28"/>
                <w:lang w:val="nl-NL" w:eastAsia="fr-FR"/>
              </w:rPr>
              <w:t>1,0</w:t>
            </w:r>
          </w:p>
        </w:tc>
        <w:tc>
          <w:tcPr>
            <w:tcW w:w="817" w:type="dxa"/>
            <w:shd w:val="clear" w:color="auto" w:fill="auto"/>
            <w:vAlign w:val="center"/>
          </w:tcPr>
          <w:p w14:paraId="49C98002" w14:textId="77777777" w:rsidR="00264EC8" w:rsidRDefault="00000000">
            <w:pPr>
              <w:spacing w:line="276" w:lineRule="auto"/>
              <w:jc w:val="center"/>
              <w:rPr>
                <w:rFonts w:cs="Times New Roman"/>
                <w:b/>
                <w:bCs/>
                <w:color w:val="000000" w:themeColor="text1"/>
                <w:szCs w:val="28"/>
                <w:lang w:eastAsia="fr-FR"/>
              </w:rPr>
            </w:pPr>
            <w:r>
              <w:rPr>
                <w:rFonts w:cs="Times New Roman"/>
                <w:b/>
                <w:bCs/>
                <w:color w:val="000000" w:themeColor="text1"/>
                <w:szCs w:val="28"/>
                <w:lang w:eastAsia="fr-FR"/>
              </w:rPr>
              <w:t>3,0</w:t>
            </w:r>
          </w:p>
        </w:tc>
        <w:tc>
          <w:tcPr>
            <w:tcW w:w="1099" w:type="dxa"/>
            <w:shd w:val="clear" w:color="auto" w:fill="auto"/>
            <w:vAlign w:val="center"/>
          </w:tcPr>
          <w:p w14:paraId="5240AFB5" w14:textId="77777777" w:rsidR="00264EC8" w:rsidRDefault="00264EC8">
            <w:pPr>
              <w:spacing w:line="276" w:lineRule="auto"/>
              <w:jc w:val="center"/>
              <w:rPr>
                <w:rFonts w:cs="Times New Roman"/>
                <w:b/>
                <w:bCs/>
                <w:color w:val="000000" w:themeColor="text1"/>
                <w:szCs w:val="28"/>
                <w:lang w:eastAsia="fr-FR"/>
              </w:rPr>
            </w:pPr>
          </w:p>
        </w:tc>
        <w:tc>
          <w:tcPr>
            <w:tcW w:w="743" w:type="dxa"/>
            <w:gridSpan w:val="2"/>
            <w:shd w:val="clear" w:color="auto" w:fill="auto"/>
            <w:vAlign w:val="center"/>
          </w:tcPr>
          <w:p w14:paraId="16A18A93" w14:textId="77777777" w:rsidR="00264EC8" w:rsidRDefault="00264EC8">
            <w:pPr>
              <w:spacing w:line="276" w:lineRule="auto"/>
              <w:jc w:val="center"/>
              <w:rPr>
                <w:rFonts w:cs="Times New Roman"/>
                <w:b/>
                <w:bCs/>
                <w:color w:val="000000" w:themeColor="text1"/>
                <w:szCs w:val="28"/>
                <w:lang w:eastAsia="fr-FR"/>
              </w:rPr>
            </w:pPr>
          </w:p>
        </w:tc>
        <w:tc>
          <w:tcPr>
            <w:tcW w:w="1034" w:type="dxa"/>
            <w:shd w:val="clear" w:color="auto" w:fill="auto"/>
            <w:vAlign w:val="center"/>
          </w:tcPr>
          <w:p w14:paraId="4E4DD862" w14:textId="77777777" w:rsidR="00264EC8" w:rsidRDefault="00264EC8">
            <w:pPr>
              <w:spacing w:line="276" w:lineRule="auto"/>
              <w:jc w:val="center"/>
              <w:rPr>
                <w:rFonts w:cs="Times New Roman"/>
                <w:b/>
                <w:bCs/>
                <w:color w:val="000000" w:themeColor="text1"/>
                <w:szCs w:val="28"/>
                <w:lang w:eastAsia="fr-FR"/>
              </w:rPr>
            </w:pPr>
          </w:p>
        </w:tc>
        <w:tc>
          <w:tcPr>
            <w:tcW w:w="959" w:type="dxa"/>
            <w:shd w:val="clear" w:color="auto" w:fill="auto"/>
            <w:vAlign w:val="center"/>
          </w:tcPr>
          <w:p w14:paraId="1B72FD2C" w14:textId="77777777" w:rsidR="00264EC8" w:rsidRDefault="00000000">
            <w:pPr>
              <w:spacing w:line="276" w:lineRule="auto"/>
              <w:jc w:val="center"/>
              <w:rPr>
                <w:rFonts w:cs="Times New Roman"/>
                <w:b/>
                <w:bCs/>
                <w:color w:val="000000" w:themeColor="text1"/>
                <w:szCs w:val="28"/>
                <w:lang w:val="nl-NL" w:eastAsia="fr-FR"/>
              </w:rPr>
            </w:pPr>
            <w:r>
              <w:rPr>
                <w:rFonts w:cs="Times New Roman"/>
                <w:b/>
                <w:bCs/>
                <w:color w:val="000000" w:themeColor="text1"/>
                <w:szCs w:val="28"/>
                <w:lang w:val="nl-NL" w:eastAsia="fr-FR"/>
              </w:rPr>
              <w:t>7,0</w:t>
            </w:r>
          </w:p>
        </w:tc>
        <w:tc>
          <w:tcPr>
            <w:tcW w:w="1099" w:type="dxa"/>
            <w:shd w:val="clear" w:color="auto" w:fill="auto"/>
            <w:vAlign w:val="center"/>
          </w:tcPr>
          <w:p w14:paraId="25674519" w14:textId="77777777" w:rsidR="00264EC8" w:rsidRDefault="00000000">
            <w:pPr>
              <w:spacing w:line="276" w:lineRule="auto"/>
              <w:jc w:val="center"/>
              <w:rPr>
                <w:rFonts w:cs="Times New Roman"/>
                <w:b/>
                <w:bCs/>
                <w:color w:val="000000" w:themeColor="text1"/>
                <w:szCs w:val="28"/>
                <w:lang w:val="nl-NL" w:eastAsia="fr-FR"/>
              </w:rPr>
            </w:pPr>
            <w:r>
              <w:rPr>
                <w:rFonts w:cs="Times New Roman"/>
                <w:b/>
                <w:bCs/>
                <w:color w:val="000000" w:themeColor="text1"/>
                <w:szCs w:val="28"/>
                <w:lang w:val="nl-NL" w:eastAsia="fr-FR"/>
              </w:rPr>
              <w:t>3,0</w:t>
            </w:r>
          </w:p>
        </w:tc>
        <w:tc>
          <w:tcPr>
            <w:tcW w:w="1180" w:type="dxa"/>
            <w:shd w:val="clear" w:color="auto" w:fill="auto"/>
            <w:vAlign w:val="center"/>
          </w:tcPr>
          <w:p w14:paraId="05D287D5" w14:textId="77777777" w:rsidR="00264EC8" w:rsidRDefault="00000000">
            <w:pPr>
              <w:spacing w:line="276" w:lineRule="auto"/>
              <w:jc w:val="center"/>
              <w:rPr>
                <w:rFonts w:cs="Times New Roman"/>
                <w:b/>
                <w:color w:val="000000" w:themeColor="text1"/>
                <w:szCs w:val="28"/>
                <w:lang w:val="nl-NL" w:eastAsia="fr-FR"/>
              </w:rPr>
            </w:pPr>
            <w:r>
              <w:rPr>
                <w:rFonts w:cs="Times New Roman"/>
                <w:b/>
                <w:color w:val="000000" w:themeColor="text1"/>
                <w:szCs w:val="28"/>
                <w:lang w:val="nl-NL" w:eastAsia="fr-FR"/>
              </w:rPr>
              <w:t>10,0</w:t>
            </w:r>
          </w:p>
        </w:tc>
      </w:tr>
      <w:tr w:rsidR="00264EC8" w14:paraId="1F8480E9" w14:textId="77777777">
        <w:trPr>
          <w:jc w:val="center"/>
        </w:trPr>
        <w:tc>
          <w:tcPr>
            <w:tcW w:w="3397" w:type="dxa"/>
            <w:shd w:val="clear" w:color="auto" w:fill="auto"/>
            <w:vAlign w:val="center"/>
          </w:tcPr>
          <w:p w14:paraId="539CFEEB" w14:textId="77777777" w:rsidR="00264EC8" w:rsidRDefault="00000000">
            <w:pPr>
              <w:spacing w:line="276" w:lineRule="auto"/>
              <w:jc w:val="center"/>
              <w:rPr>
                <w:rFonts w:cs="Times New Roman"/>
                <w:b/>
                <w:color w:val="000000" w:themeColor="text1"/>
                <w:szCs w:val="28"/>
                <w:lang w:val="nl-NL"/>
              </w:rPr>
            </w:pPr>
            <w:r>
              <w:rPr>
                <w:rFonts w:cs="Times New Roman"/>
                <w:b/>
                <w:color w:val="000000" w:themeColor="text1"/>
                <w:szCs w:val="28"/>
                <w:lang w:val="nl-NL"/>
              </w:rPr>
              <w:t>Tổng số điểm</w:t>
            </w:r>
          </w:p>
        </w:tc>
        <w:tc>
          <w:tcPr>
            <w:tcW w:w="1954" w:type="dxa"/>
            <w:gridSpan w:val="2"/>
            <w:shd w:val="clear" w:color="auto" w:fill="auto"/>
            <w:vAlign w:val="center"/>
          </w:tcPr>
          <w:p w14:paraId="48EC611A"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4,0 điểm</w:t>
            </w:r>
          </w:p>
        </w:tc>
        <w:tc>
          <w:tcPr>
            <w:tcW w:w="2018" w:type="dxa"/>
            <w:gridSpan w:val="2"/>
            <w:shd w:val="clear" w:color="auto" w:fill="auto"/>
            <w:vAlign w:val="center"/>
          </w:tcPr>
          <w:p w14:paraId="2F55F338"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3,0 điểm</w:t>
            </w:r>
          </w:p>
        </w:tc>
        <w:tc>
          <w:tcPr>
            <w:tcW w:w="1924" w:type="dxa"/>
            <w:gridSpan w:val="3"/>
            <w:shd w:val="clear" w:color="auto" w:fill="auto"/>
            <w:vAlign w:val="center"/>
          </w:tcPr>
          <w:p w14:paraId="0F607DD8"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3,0 điểm</w:t>
            </w:r>
          </w:p>
        </w:tc>
        <w:tc>
          <w:tcPr>
            <w:tcW w:w="1769" w:type="dxa"/>
            <w:gridSpan w:val="2"/>
            <w:shd w:val="clear" w:color="auto" w:fill="auto"/>
            <w:vAlign w:val="center"/>
          </w:tcPr>
          <w:p w14:paraId="03C87A6D"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0,0 điểm</w:t>
            </w:r>
          </w:p>
        </w:tc>
        <w:tc>
          <w:tcPr>
            <w:tcW w:w="2058" w:type="dxa"/>
            <w:gridSpan w:val="2"/>
            <w:shd w:val="clear" w:color="auto" w:fill="auto"/>
            <w:vAlign w:val="center"/>
          </w:tcPr>
          <w:p w14:paraId="3D0D487E"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10 điểm</w:t>
            </w:r>
          </w:p>
        </w:tc>
        <w:tc>
          <w:tcPr>
            <w:tcW w:w="1180" w:type="dxa"/>
            <w:shd w:val="clear" w:color="auto" w:fill="auto"/>
          </w:tcPr>
          <w:p w14:paraId="41A2D9A6" w14:textId="77777777" w:rsidR="00264EC8" w:rsidRDefault="00000000">
            <w:pPr>
              <w:spacing w:line="276" w:lineRule="auto"/>
              <w:jc w:val="center"/>
              <w:rPr>
                <w:rFonts w:cs="Times New Roman"/>
                <w:b/>
                <w:iCs/>
                <w:color w:val="000000" w:themeColor="text1"/>
                <w:szCs w:val="28"/>
                <w:lang w:val="nl-NL"/>
              </w:rPr>
            </w:pPr>
            <w:r>
              <w:rPr>
                <w:rFonts w:cs="Times New Roman"/>
                <w:b/>
                <w:iCs/>
                <w:color w:val="000000" w:themeColor="text1"/>
                <w:szCs w:val="28"/>
                <w:lang w:val="nl-NL"/>
              </w:rPr>
              <w:t>10 điểm</w:t>
            </w:r>
          </w:p>
        </w:tc>
      </w:tr>
    </w:tbl>
    <w:p w14:paraId="395228B0" w14:textId="77777777" w:rsidR="00264EC8" w:rsidRDefault="00264EC8">
      <w:pPr>
        <w:widowControl w:val="0"/>
        <w:spacing w:line="240" w:lineRule="auto"/>
        <w:jc w:val="both"/>
        <w:rPr>
          <w:rFonts w:cs="Times New Roman"/>
          <w:b/>
          <w:bCs/>
          <w:color w:val="000000" w:themeColor="text1"/>
          <w:szCs w:val="28"/>
        </w:rPr>
      </w:pPr>
    </w:p>
    <w:p w14:paraId="1FEFAAB3" w14:textId="77777777" w:rsidR="00264EC8" w:rsidRDefault="00000000">
      <w:pPr>
        <w:widowControl w:val="0"/>
        <w:spacing w:line="240" w:lineRule="auto"/>
        <w:jc w:val="both"/>
        <w:rPr>
          <w:rFonts w:cs="Times New Roman"/>
          <w:b/>
          <w:bCs/>
          <w:color w:val="000000" w:themeColor="text1"/>
          <w:szCs w:val="28"/>
          <w:lang w:val="vi-VN"/>
        </w:rPr>
      </w:pPr>
      <w:r>
        <w:rPr>
          <w:rFonts w:cs="Times New Roman"/>
          <w:b/>
          <w:bCs/>
          <w:color w:val="000000" w:themeColor="text1"/>
          <w:szCs w:val="28"/>
        </w:rPr>
        <w:t>2) B</w:t>
      </w:r>
      <w:r>
        <w:rPr>
          <w:rFonts w:cs="Times New Roman"/>
          <w:b/>
          <w:bCs/>
          <w:color w:val="000000" w:themeColor="text1"/>
          <w:szCs w:val="28"/>
          <w:lang w:val="vi-VN"/>
        </w:rPr>
        <w:t>ản đặc tả:</w:t>
      </w:r>
    </w:p>
    <w:tbl>
      <w:tblPr>
        <w:tblpPr w:leftFromText="180" w:rightFromText="180" w:vertAnchor="text" w:horzAnchor="page" w:tblpX="722" w:tblpY="317"/>
        <w:tblOverlap w:val="neve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579"/>
        <w:gridCol w:w="7053"/>
        <w:gridCol w:w="919"/>
        <w:gridCol w:w="928"/>
        <w:gridCol w:w="919"/>
        <w:gridCol w:w="991"/>
      </w:tblGrid>
      <w:tr w:rsidR="00264EC8" w14:paraId="431A7542" w14:textId="77777777">
        <w:trPr>
          <w:tblHeader/>
        </w:trPr>
        <w:tc>
          <w:tcPr>
            <w:tcW w:w="686" w:type="pct"/>
            <w:vMerge w:val="restart"/>
            <w:tcBorders>
              <w:top w:val="single" w:sz="4" w:space="0" w:color="auto"/>
              <w:left w:val="single" w:sz="4" w:space="0" w:color="auto"/>
              <w:right w:val="single" w:sz="4" w:space="0" w:color="auto"/>
            </w:tcBorders>
            <w:shd w:val="clear" w:color="auto" w:fill="FFFFFF"/>
            <w:vAlign w:val="center"/>
          </w:tcPr>
          <w:p w14:paraId="487468CC" w14:textId="77777777" w:rsidR="00264EC8" w:rsidRDefault="00000000">
            <w:pPr>
              <w:widowControl w:val="0"/>
              <w:spacing w:line="240" w:lineRule="auto"/>
              <w:jc w:val="center"/>
              <w:rPr>
                <w:rFonts w:cs="Times New Roman"/>
                <w:b/>
                <w:szCs w:val="26"/>
              </w:rPr>
            </w:pPr>
            <w:r>
              <w:rPr>
                <w:rFonts w:cs="Times New Roman"/>
                <w:b/>
                <w:szCs w:val="26"/>
                <w:lang w:val="fr-FR"/>
              </w:rPr>
              <w:lastRenderedPageBreak/>
              <w:br w:type="page"/>
            </w:r>
            <w:r>
              <w:rPr>
                <w:rFonts w:cs="Times New Roman"/>
                <w:b/>
                <w:szCs w:val="26"/>
              </w:rPr>
              <w:t>Nội dung</w:t>
            </w:r>
          </w:p>
        </w:tc>
        <w:tc>
          <w:tcPr>
            <w:tcW w:w="550" w:type="pct"/>
            <w:vMerge w:val="restart"/>
            <w:tcBorders>
              <w:top w:val="single" w:sz="4" w:space="0" w:color="auto"/>
              <w:left w:val="single" w:sz="4" w:space="0" w:color="auto"/>
              <w:right w:val="single" w:sz="4" w:space="0" w:color="auto"/>
            </w:tcBorders>
            <w:shd w:val="clear" w:color="auto" w:fill="FFFFFF"/>
            <w:vAlign w:val="center"/>
          </w:tcPr>
          <w:p w14:paraId="34E536CC" w14:textId="77777777" w:rsidR="00264EC8" w:rsidRDefault="00000000">
            <w:pPr>
              <w:widowControl w:val="0"/>
              <w:spacing w:line="240" w:lineRule="auto"/>
              <w:jc w:val="center"/>
              <w:rPr>
                <w:rFonts w:cs="Times New Roman"/>
                <w:b/>
                <w:szCs w:val="26"/>
              </w:rPr>
            </w:pPr>
            <w:r>
              <w:rPr>
                <w:rFonts w:cs="Times New Roman"/>
                <w:b/>
                <w:szCs w:val="26"/>
              </w:rPr>
              <w:t>Mức độ</w:t>
            </w:r>
          </w:p>
        </w:tc>
        <w:tc>
          <w:tcPr>
            <w:tcW w:w="2456" w:type="pct"/>
            <w:vMerge w:val="restart"/>
            <w:tcBorders>
              <w:top w:val="single" w:sz="4" w:space="0" w:color="auto"/>
              <w:left w:val="single" w:sz="4" w:space="0" w:color="auto"/>
              <w:right w:val="single" w:sz="4" w:space="0" w:color="auto"/>
            </w:tcBorders>
            <w:shd w:val="clear" w:color="auto" w:fill="FFFFFF"/>
            <w:vAlign w:val="center"/>
          </w:tcPr>
          <w:p w14:paraId="5873FE09" w14:textId="77777777" w:rsidR="00264EC8" w:rsidRDefault="00000000">
            <w:pPr>
              <w:widowControl w:val="0"/>
              <w:spacing w:line="240" w:lineRule="auto"/>
              <w:jc w:val="center"/>
              <w:rPr>
                <w:rFonts w:cs="Times New Roman"/>
                <w:b/>
                <w:szCs w:val="26"/>
              </w:rPr>
            </w:pPr>
            <w:r>
              <w:rPr>
                <w:rFonts w:cs="Times New Roman"/>
                <w:b/>
                <w:szCs w:val="26"/>
              </w:rPr>
              <w:t>Yêu cầu cần đạt</w:t>
            </w:r>
          </w:p>
        </w:tc>
        <w:tc>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E57582" w14:textId="77777777" w:rsidR="00264EC8" w:rsidRDefault="00000000">
            <w:pPr>
              <w:widowControl w:val="0"/>
              <w:spacing w:line="240" w:lineRule="auto"/>
              <w:jc w:val="center"/>
              <w:rPr>
                <w:rFonts w:cs="Times New Roman"/>
                <w:b/>
                <w:szCs w:val="26"/>
              </w:rPr>
            </w:pPr>
            <w:r>
              <w:rPr>
                <w:rFonts w:cs="Times New Roman"/>
                <w:b/>
                <w:szCs w:val="26"/>
              </w:rPr>
              <w:t>Số ý TL/số câu hỏi TN</w:t>
            </w:r>
          </w:p>
        </w:tc>
        <w:tc>
          <w:tcPr>
            <w:tcW w:w="6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D9FF0E" w14:textId="77777777" w:rsidR="00264EC8" w:rsidRDefault="00000000">
            <w:pPr>
              <w:widowControl w:val="0"/>
              <w:spacing w:line="240" w:lineRule="auto"/>
              <w:jc w:val="center"/>
              <w:rPr>
                <w:rFonts w:cs="Times New Roman"/>
                <w:b/>
                <w:szCs w:val="26"/>
              </w:rPr>
            </w:pPr>
            <w:r>
              <w:rPr>
                <w:rFonts w:cs="Times New Roman"/>
                <w:b/>
                <w:szCs w:val="26"/>
              </w:rPr>
              <w:t>Câu hỏi</w:t>
            </w:r>
          </w:p>
        </w:tc>
      </w:tr>
      <w:tr w:rsidR="00264EC8" w14:paraId="56D43B8B" w14:textId="77777777">
        <w:trPr>
          <w:tblHeader/>
        </w:trPr>
        <w:tc>
          <w:tcPr>
            <w:tcW w:w="686" w:type="pct"/>
            <w:vMerge/>
            <w:tcBorders>
              <w:left w:val="single" w:sz="4" w:space="0" w:color="auto"/>
              <w:bottom w:val="single" w:sz="4" w:space="0" w:color="auto"/>
              <w:right w:val="single" w:sz="4" w:space="0" w:color="auto"/>
            </w:tcBorders>
            <w:shd w:val="clear" w:color="auto" w:fill="FFFFFF"/>
            <w:vAlign w:val="center"/>
          </w:tcPr>
          <w:p w14:paraId="69112F27" w14:textId="77777777" w:rsidR="00264EC8" w:rsidRDefault="00264EC8">
            <w:pPr>
              <w:widowControl w:val="0"/>
              <w:spacing w:line="240" w:lineRule="auto"/>
              <w:jc w:val="center"/>
              <w:rPr>
                <w:rFonts w:cs="Times New Roman"/>
                <w:b/>
                <w:szCs w:val="26"/>
              </w:rPr>
            </w:pPr>
          </w:p>
        </w:tc>
        <w:tc>
          <w:tcPr>
            <w:tcW w:w="550" w:type="pct"/>
            <w:vMerge/>
            <w:tcBorders>
              <w:left w:val="single" w:sz="4" w:space="0" w:color="auto"/>
              <w:bottom w:val="single" w:sz="4" w:space="0" w:color="auto"/>
              <w:right w:val="single" w:sz="4" w:space="0" w:color="auto"/>
            </w:tcBorders>
            <w:shd w:val="clear" w:color="auto" w:fill="FFFFFF"/>
          </w:tcPr>
          <w:p w14:paraId="534AE4A0" w14:textId="77777777" w:rsidR="00264EC8" w:rsidRDefault="00264EC8">
            <w:pPr>
              <w:widowControl w:val="0"/>
              <w:spacing w:line="240" w:lineRule="auto"/>
              <w:jc w:val="center"/>
              <w:rPr>
                <w:rFonts w:cs="Times New Roman"/>
                <w:b/>
                <w:szCs w:val="26"/>
              </w:rPr>
            </w:pPr>
          </w:p>
        </w:tc>
        <w:tc>
          <w:tcPr>
            <w:tcW w:w="2456" w:type="pct"/>
            <w:vMerge/>
            <w:tcBorders>
              <w:left w:val="single" w:sz="4" w:space="0" w:color="auto"/>
              <w:bottom w:val="single" w:sz="4" w:space="0" w:color="auto"/>
              <w:right w:val="single" w:sz="4" w:space="0" w:color="auto"/>
            </w:tcBorders>
            <w:shd w:val="clear" w:color="auto" w:fill="FFFFFF"/>
            <w:vAlign w:val="center"/>
          </w:tcPr>
          <w:p w14:paraId="7B31B8D2" w14:textId="77777777" w:rsidR="00264EC8" w:rsidRDefault="00264EC8">
            <w:pPr>
              <w:widowControl w:val="0"/>
              <w:spacing w:line="240" w:lineRule="auto"/>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D8C434E" w14:textId="77777777" w:rsidR="00264EC8" w:rsidRDefault="00000000">
            <w:pPr>
              <w:widowControl w:val="0"/>
              <w:spacing w:line="240" w:lineRule="auto"/>
              <w:jc w:val="center"/>
              <w:rPr>
                <w:rFonts w:cs="Times New Roman"/>
                <w:szCs w:val="26"/>
              </w:rPr>
            </w:pPr>
            <w:r>
              <w:rPr>
                <w:rFonts w:cs="Times New Roman"/>
                <w:szCs w:val="26"/>
              </w:rPr>
              <w:t>TL</w:t>
            </w:r>
          </w:p>
          <w:p w14:paraId="48FEDA48" w14:textId="77777777" w:rsidR="00264EC8" w:rsidRDefault="00000000">
            <w:pPr>
              <w:widowControl w:val="0"/>
              <w:spacing w:line="240" w:lineRule="auto"/>
              <w:rPr>
                <w:rFonts w:cs="Times New Roman"/>
                <w:szCs w:val="26"/>
              </w:rPr>
            </w:pPr>
            <w:r>
              <w:rPr>
                <w:rFonts w:cs="Times New Roman"/>
                <w:szCs w:val="26"/>
              </w:rPr>
              <w:t>(Số ý)</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408D8EA" w14:textId="77777777" w:rsidR="00264EC8" w:rsidRDefault="00000000">
            <w:pPr>
              <w:widowControl w:val="0"/>
              <w:spacing w:line="240" w:lineRule="auto"/>
              <w:ind w:left="-116"/>
              <w:jc w:val="center"/>
              <w:rPr>
                <w:rFonts w:cs="Times New Roman"/>
                <w:szCs w:val="26"/>
              </w:rPr>
            </w:pPr>
            <w:r>
              <w:rPr>
                <w:rFonts w:cs="Times New Roman"/>
                <w:szCs w:val="26"/>
              </w:rPr>
              <w:t>TN</w:t>
            </w:r>
          </w:p>
          <w:p w14:paraId="12768445" w14:textId="77777777" w:rsidR="00264EC8" w:rsidRDefault="00000000">
            <w:pPr>
              <w:widowControl w:val="0"/>
              <w:spacing w:line="240" w:lineRule="auto"/>
              <w:ind w:left="-116"/>
              <w:jc w:val="center"/>
              <w:rPr>
                <w:rFonts w:cs="Times New Roman"/>
                <w:szCs w:val="26"/>
              </w:rPr>
            </w:pPr>
            <w:r>
              <w:rPr>
                <w:rFonts w:cs="Times New Roman"/>
                <w:szCs w:val="26"/>
              </w:rPr>
              <w:t>(Số câu)</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7BCF6E6" w14:textId="77777777" w:rsidR="00264EC8" w:rsidRDefault="00000000">
            <w:pPr>
              <w:widowControl w:val="0"/>
              <w:spacing w:line="240" w:lineRule="auto"/>
              <w:jc w:val="center"/>
              <w:rPr>
                <w:rFonts w:cs="Times New Roman"/>
                <w:szCs w:val="26"/>
              </w:rPr>
            </w:pPr>
            <w:r>
              <w:rPr>
                <w:rFonts w:cs="Times New Roman"/>
                <w:szCs w:val="26"/>
              </w:rPr>
              <w:t>TL</w:t>
            </w:r>
          </w:p>
          <w:p w14:paraId="5758B95C" w14:textId="77777777" w:rsidR="00264EC8" w:rsidRDefault="00000000">
            <w:pPr>
              <w:widowControl w:val="0"/>
              <w:spacing w:line="240" w:lineRule="auto"/>
              <w:jc w:val="center"/>
              <w:rPr>
                <w:rFonts w:cs="Times New Roman"/>
                <w:szCs w:val="26"/>
              </w:rPr>
            </w:pPr>
            <w:r>
              <w:rPr>
                <w:rFonts w:cs="Times New Roman"/>
                <w:szCs w:val="26"/>
              </w:rPr>
              <w:t>( ý số)</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1CBD62B" w14:textId="77777777" w:rsidR="00264EC8" w:rsidRDefault="00000000">
            <w:pPr>
              <w:widowControl w:val="0"/>
              <w:spacing w:line="240" w:lineRule="auto"/>
              <w:ind w:left="-116"/>
              <w:jc w:val="center"/>
              <w:rPr>
                <w:rFonts w:cs="Times New Roman"/>
                <w:szCs w:val="26"/>
              </w:rPr>
            </w:pPr>
            <w:r>
              <w:rPr>
                <w:rFonts w:cs="Times New Roman"/>
                <w:szCs w:val="26"/>
              </w:rPr>
              <w:t>TN</w:t>
            </w:r>
          </w:p>
          <w:p w14:paraId="03E3D7A3" w14:textId="77777777" w:rsidR="00264EC8" w:rsidRDefault="00000000">
            <w:pPr>
              <w:widowControl w:val="0"/>
              <w:spacing w:line="240" w:lineRule="auto"/>
              <w:ind w:left="-116"/>
              <w:jc w:val="center"/>
              <w:rPr>
                <w:rFonts w:cs="Times New Roman"/>
                <w:szCs w:val="26"/>
              </w:rPr>
            </w:pPr>
            <w:r>
              <w:rPr>
                <w:rFonts w:cs="Times New Roman"/>
                <w:szCs w:val="26"/>
              </w:rPr>
              <w:t>(câu số)</w:t>
            </w:r>
          </w:p>
        </w:tc>
      </w:tr>
      <w:tr w:rsidR="00264EC8" w14:paraId="36F14F60" w14:textId="77777777">
        <w:trPr>
          <w:tblHeader/>
        </w:trPr>
        <w:tc>
          <w:tcPr>
            <w:tcW w:w="3692" w:type="pct"/>
            <w:gridSpan w:val="3"/>
            <w:tcBorders>
              <w:left w:val="single" w:sz="4" w:space="0" w:color="auto"/>
              <w:right w:val="single" w:sz="4" w:space="0" w:color="auto"/>
            </w:tcBorders>
            <w:shd w:val="clear" w:color="auto" w:fill="FFFFFF"/>
            <w:vAlign w:val="center"/>
          </w:tcPr>
          <w:p w14:paraId="26FD1E3A" w14:textId="77777777" w:rsidR="00264EC8" w:rsidRDefault="00000000">
            <w:pPr>
              <w:widowControl w:val="0"/>
              <w:spacing w:line="240" w:lineRule="auto"/>
              <w:rPr>
                <w:rFonts w:cs="Times New Roman"/>
                <w:b/>
                <w:i/>
                <w:iCs/>
                <w:szCs w:val="26"/>
                <w:lang w:val="fr-FR" w:eastAsia="fr-FR"/>
              </w:rPr>
            </w:pPr>
            <w:r>
              <w:rPr>
                <w:rFonts w:cs="Times New Roman"/>
                <w:b/>
                <w:color w:val="FF0000"/>
                <w:szCs w:val="26"/>
                <w:lang w:val="fr-FR" w:eastAsia="fr-FR"/>
              </w:rPr>
              <w:t>Mở đầu (</w:t>
            </w:r>
            <w:r>
              <w:rPr>
                <w:rFonts w:cs="Times New Roman"/>
                <w:b/>
                <w:color w:val="FF0000"/>
                <w:szCs w:val="26"/>
                <w:lang w:eastAsia="fr-FR"/>
              </w:rPr>
              <w:t>2</w:t>
            </w:r>
            <w:r>
              <w:rPr>
                <w:rFonts w:cs="Times New Roman"/>
                <w:b/>
                <w:color w:val="FF0000"/>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77D6059" w14:textId="77777777" w:rsidR="00264EC8" w:rsidRDefault="00000000">
            <w:pPr>
              <w:widowControl w:val="0"/>
              <w:spacing w:line="240" w:lineRule="auto"/>
              <w:jc w:val="center"/>
              <w:rPr>
                <w:rFonts w:cs="Times New Roman"/>
                <w:b/>
                <w:szCs w:val="26"/>
              </w:rPr>
            </w:pPr>
            <w:r>
              <w:rPr>
                <w:rFonts w:cs="Times New Roman"/>
                <w:b/>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FE628E5" w14:textId="77777777" w:rsidR="00264EC8" w:rsidRDefault="00000000">
            <w:pPr>
              <w:widowControl w:val="0"/>
              <w:spacing w:line="240" w:lineRule="auto"/>
              <w:ind w:left="-116"/>
              <w:jc w:val="center"/>
              <w:rPr>
                <w:rFonts w:cs="Times New Roman"/>
                <w:b/>
                <w:szCs w:val="26"/>
              </w:rPr>
            </w:pPr>
            <w:r>
              <w:rPr>
                <w:rFonts w:cs="Times New Roman"/>
                <w:b/>
                <w:szCs w:val="26"/>
              </w:rPr>
              <w:t>4</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BBBCEFB" w14:textId="77777777" w:rsidR="00264EC8" w:rsidRDefault="00000000">
            <w:pPr>
              <w:widowControl w:val="0"/>
              <w:spacing w:line="240" w:lineRule="auto"/>
              <w:jc w:val="center"/>
              <w:rPr>
                <w:rFonts w:cs="Times New Roman"/>
                <w:b/>
                <w:szCs w:val="26"/>
              </w:rPr>
            </w:pPr>
            <w:r>
              <w:rPr>
                <w:rFonts w:cs="Times New Roman"/>
                <w:b/>
                <w:szCs w:val="26"/>
              </w:rPr>
              <w:t>1</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F003B57" w14:textId="77777777" w:rsidR="00264EC8" w:rsidRDefault="00000000">
            <w:pPr>
              <w:widowControl w:val="0"/>
              <w:spacing w:line="240" w:lineRule="auto"/>
              <w:ind w:left="-116"/>
              <w:jc w:val="center"/>
              <w:rPr>
                <w:rFonts w:cs="Times New Roman"/>
                <w:b/>
                <w:szCs w:val="26"/>
              </w:rPr>
            </w:pPr>
            <w:r>
              <w:rPr>
                <w:rFonts w:cs="Times New Roman"/>
                <w:b/>
                <w:szCs w:val="26"/>
              </w:rPr>
              <w:t>4</w:t>
            </w:r>
          </w:p>
        </w:tc>
      </w:tr>
      <w:tr w:rsidR="00264EC8" w14:paraId="241ACDD2" w14:textId="77777777">
        <w:trPr>
          <w:tblHeader/>
        </w:trPr>
        <w:tc>
          <w:tcPr>
            <w:tcW w:w="686" w:type="pct"/>
            <w:vMerge w:val="restart"/>
            <w:tcBorders>
              <w:left w:val="single" w:sz="4" w:space="0" w:color="auto"/>
              <w:right w:val="single" w:sz="4" w:space="0" w:color="auto"/>
            </w:tcBorders>
            <w:shd w:val="clear" w:color="auto" w:fill="FFFFFF"/>
            <w:vAlign w:val="center"/>
          </w:tcPr>
          <w:p w14:paraId="627ED663" w14:textId="77777777" w:rsidR="00264EC8" w:rsidRDefault="00000000">
            <w:pPr>
              <w:widowControl w:val="0"/>
              <w:spacing w:line="240" w:lineRule="auto"/>
              <w:rPr>
                <w:rFonts w:cs="Times New Roman"/>
                <w:bCs/>
                <w:szCs w:val="26"/>
              </w:rPr>
            </w:pPr>
            <w:r>
              <w:rPr>
                <w:rFonts w:cs="Times New Roman"/>
                <w:b/>
                <w:i/>
                <w:iCs/>
                <w:szCs w:val="26"/>
              </w:rPr>
              <w:t>Mở đầu</w:t>
            </w:r>
          </w:p>
        </w:tc>
        <w:tc>
          <w:tcPr>
            <w:tcW w:w="550" w:type="pct"/>
            <w:tcBorders>
              <w:left w:val="single" w:sz="4" w:space="0" w:color="auto"/>
              <w:right w:val="single" w:sz="4" w:space="0" w:color="auto"/>
            </w:tcBorders>
            <w:shd w:val="clear" w:color="auto" w:fill="FFFFFF"/>
          </w:tcPr>
          <w:p w14:paraId="36F37CDE" w14:textId="77777777" w:rsidR="00264EC8" w:rsidRDefault="00000000">
            <w:pPr>
              <w:spacing w:line="240" w:lineRule="auto"/>
              <w:jc w:val="center"/>
              <w:rPr>
                <w:rFonts w:cs="Times New Roman"/>
                <w:b/>
                <w:szCs w:val="26"/>
              </w:rPr>
            </w:pPr>
            <w:r>
              <w:rPr>
                <w:rFonts w:cs="Times New Roman"/>
                <w:b/>
                <w:szCs w:val="26"/>
              </w:rPr>
              <w:t>Nhận biết</w:t>
            </w:r>
          </w:p>
          <w:p w14:paraId="360A0F84" w14:textId="77777777" w:rsidR="00264EC8" w:rsidRDefault="00264EC8">
            <w:pPr>
              <w:widowControl w:val="0"/>
              <w:spacing w:line="240" w:lineRule="auto"/>
              <w:jc w:val="center"/>
              <w:rPr>
                <w:rFonts w:cs="Times New Roman"/>
                <w:b/>
                <w:szCs w:val="26"/>
              </w:rPr>
            </w:pPr>
          </w:p>
        </w:tc>
        <w:tc>
          <w:tcPr>
            <w:tcW w:w="2456" w:type="pct"/>
            <w:tcBorders>
              <w:left w:val="single" w:sz="4" w:space="0" w:color="auto"/>
              <w:right w:val="single" w:sz="4" w:space="0" w:color="auto"/>
            </w:tcBorders>
            <w:shd w:val="clear" w:color="auto" w:fill="FFFFFF"/>
          </w:tcPr>
          <w:p w14:paraId="3B01FDA4"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Nhận biết được một số dụng cụ, hóa chất.</w:t>
            </w:r>
          </w:p>
          <w:p w14:paraId="566C4961"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Nêu được quy tắc sử dụng hóa chất an toàn.</w:t>
            </w:r>
          </w:p>
          <w:p w14:paraId="1347EF0C"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Nhận biết được các thiết bị điện trong môn KHTN.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9AA6CE9"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A210069"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F1986D9"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1571058" w14:textId="77777777" w:rsidR="00264EC8" w:rsidRDefault="00264EC8">
            <w:pPr>
              <w:widowControl w:val="0"/>
              <w:spacing w:line="240" w:lineRule="auto"/>
              <w:ind w:left="-116"/>
              <w:jc w:val="center"/>
              <w:rPr>
                <w:rFonts w:cs="Times New Roman"/>
                <w:szCs w:val="26"/>
              </w:rPr>
            </w:pPr>
          </w:p>
        </w:tc>
      </w:tr>
      <w:tr w:rsidR="00264EC8" w14:paraId="5A9BC7F4" w14:textId="77777777">
        <w:trPr>
          <w:tblHeader/>
        </w:trPr>
        <w:tc>
          <w:tcPr>
            <w:tcW w:w="686" w:type="pct"/>
            <w:vMerge/>
            <w:tcBorders>
              <w:left w:val="single" w:sz="4" w:space="0" w:color="auto"/>
              <w:right w:val="single" w:sz="4" w:space="0" w:color="auto"/>
            </w:tcBorders>
            <w:shd w:val="clear" w:color="auto" w:fill="FFFFFF"/>
            <w:vAlign w:val="center"/>
          </w:tcPr>
          <w:p w14:paraId="3356C090"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222634E6" w14:textId="77777777" w:rsidR="00264EC8" w:rsidRDefault="00000000">
            <w:pPr>
              <w:spacing w:line="240" w:lineRule="auto"/>
              <w:jc w:val="center"/>
              <w:rPr>
                <w:rFonts w:cs="Times New Roman"/>
                <w:b/>
                <w:szCs w:val="26"/>
              </w:rPr>
            </w:pPr>
            <w:r>
              <w:rPr>
                <w:rFonts w:cs="Times New Roman"/>
                <w:b/>
                <w:spacing w:val="-8"/>
                <w:szCs w:val="26"/>
              </w:rPr>
              <w:t>Thông hiểu</w:t>
            </w:r>
          </w:p>
        </w:tc>
        <w:tc>
          <w:tcPr>
            <w:tcW w:w="2456" w:type="pct"/>
            <w:tcBorders>
              <w:left w:val="single" w:sz="4" w:space="0" w:color="auto"/>
              <w:right w:val="single" w:sz="4" w:space="0" w:color="auto"/>
            </w:tcBorders>
            <w:shd w:val="clear" w:color="auto" w:fill="FFFFFF"/>
          </w:tcPr>
          <w:p w14:paraId="2EC81434"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Trình bày được cách sử dụng điện an toàn.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CBBCEA7"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BF3CC9C"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2FD64C0"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E0ED8B1" w14:textId="77777777" w:rsidR="00264EC8" w:rsidRDefault="00264EC8">
            <w:pPr>
              <w:widowControl w:val="0"/>
              <w:spacing w:line="240" w:lineRule="auto"/>
              <w:ind w:left="-116"/>
              <w:jc w:val="center"/>
              <w:rPr>
                <w:rFonts w:cs="Times New Roman"/>
                <w:szCs w:val="26"/>
              </w:rPr>
            </w:pPr>
          </w:p>
        </w:tc>
      </w:tr>
      <w:tr w:rsidR="00264EC8" w14:paraId="45DA4266" w14:textId="77777777">
        <w:trPr>
          <w:tblHeader/>
        </w:trPr>
        <w:tc>
          <w:tcPr>
            <w:tcW w:w="3692" w:type="pct"/>
            <w:gridSpan w:val="3"/>
            <w:tcBorders>
              <w:left w:val="single" w:sz="4" w:space="0" w:color="auto"/>
              <w:right w:val="single" w:sz="4" w:space="0" w:color="auto"/>
            </w:tcBorders>
            <w:shd w:val="clear" w:color="auto" w:fill="FFFFFF"/>
            <w:vAlign w:val="center"/>
          </w:tcPr>
          <w:p w14:paraId="2552CAB0" w14:textId="77777777" w:rsidR="00264EC8" w:rsidRDefault="00000000">
            <w:pPr>
              <w:widowControl w:val="0"/>
              <w:spacing w:line="240" w:lineRule="auto"/>
              <w:jc w:val="both"/>
              <w:rPr>
                <w:rFonts w:cs="Times New Roman"/>
                <w:b/>
                <w:i/>
                <w:iCs/>
                <w:szCs w:val="26"/>
                <w:lang w:val="fr-FR" w:eastAsia="fr-FR"/>
              </w:rPr>
            </w:pPr>
            <w:r>
              <w:rPr>
                <w:rFonts w:cs="Times New Roman"/>
                <w:b/>
                <w:iCs/>
                <w:color w:val="FF0000"/>
                <w:szCs w:val="26"/>
                <w:lang w:eastAsia="fr-FR"/>
              </w:rPr>
              <w:t>Phản ứng</w:t>
            </w:r>
            <w:r>
              <w:rPr>
                <w:rFonts w:cs="Times New Roman"/>
                <w:b/>
                <w:iCs/>
                <w:color w:val="FF0000"/>
                <w:szCs w:val="26"/>
                <w:lang w:val="fr-FR" w:eastAsia="fr-FR"/>
              </w:rPr>
              <w:t xml:space="preserve"> hóa học</w:t>
            </w:r>
            <w:r>
              <w:rPr>
                <w:rFonts w:cs="Times New Roman"/>
                <w:b/>
                <w:iCs/>
                <w:color w:val="FF0000"/>
                <w:szCs w:val="26"/>
                <w:lang w:eastAsia="fr-FR"/>
              </w:rPr>
              <w:t xml:space="preserve"> </w:t>
            </w:r>
            <w:r>
              <w:rPr>
                <w:rFonts w:cs="Times New Roman"/>
                <w:b/>
                <w:iCs/>
                <w:color w:val="FF0000"/>
                <w:szCs w:val="26"/>
                <w:lang w:val="fr-FR" w:eastAsia="fr-FR"/>
              </w:rPr>
              <w:t>(</w:t>
            </w:r>
            <w:r>
              <w:rPr>
                <w:rFonts w:cs="Times New Roman"/>
                <w:b/>
                <w:iCs/>
                <w:color w:val="FF0000"/>
                <w:szCs w:val="26"/>
                <w:lang w:eastAsia="fr-FR"/>
              </w:rPr>
              <w:t>22</w:t>
            </w:r>
            <w:r>
              <w:rPr>
                <w:rFonts w:cs="Times New Roman"/>
                <w:b/>
                <w:iCs/>
                <w:color w:val="FF0000"/>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4367CC1" w14:textId="77777777" w:rsidR="00264EC8" w:rsidRDefault="00264EC8">
            <w:pPr>
              <w:widowControl w:val="0"/>
              <w:spacing w:line="240" w:lineRule="auto"/>
              <w:jc w:val="center"/>
              <w:rPr>
                <w:rFonts w:cs="Times New Roman"/>
                <w:b/>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95CE881" w14:textId="77777777" w:rsidR="00264EC8" w:rsidRDefault="00264EC8">
            <w:pPr>
              <w:widowControl w:val="0"/>
              <w:spacing w:line="240" w:lineRule="auto"/>
              <w:ind w:left="-116"/>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C508863" w14:textId="77777777" w:rsidR="00264EC8" w:rsidRDefault="00264EC8">
            <w:pPr>
              <w:widowControl w:val="0"/>
              <w:spacing w:line="240" w:lineRule="auto"/>
              <w:jc w:val="center"/>
              <w:rPr>
                <w:rFonts w:cs="Times New Roman"/>
                <w:b/>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88D0A8B" w14:textId="77777777" w:rsidR="00264EC8" w:rsidRDefault="00264EC8">
            <w:pPr>
              <w:widowControl w:val="0"/>
              <w:spacing w:line="240" w:lineRule="auto"/>
              <w:ind w:left="-116"/>
              <w:jc w:val="center"/>
              <w:rPr>
                <w:rFonts w:cs="Times New Roman"/>
                <w:b/>
                <w:szCs w:val="26"/>
              </w:rPr>
            </w:pPr>
          </w:p>
        </w:tc>
      </w:tr>
      <w:tr w:rsidR="00264EC8" w14:paraId="542740EA" w14:textId="77777777">
        <w:trPr>
          <w:tblHeader/>
        </w:trPr>
        <w:tc>
          <w:tcPr>
            <w:tcW w:w="686" w:type="pct"/>
            <w:vMerge w:val="restart"/>
            <w:tcBorders>
              <w:left w:val="single" w:sz="4" w:space="0" w:color="auto"/>
              <w:right w:val="single" w:sz="4" w:space="0" w:color="auto"/>
            </w:tcBorders>
            <w:shd w:val="clear" w:color="auto" w:fill="FFFFFF"/>
          </w:tcPr>
          <w:p w14:paraId="61321CF8" w14:textId="77777777" w:rsidR="00264EC8" w:rsidRDefault="00000000">
            <w:pPr>
              <w:spacing w:line="240" w:lineRule="auto"/>
              <w:rPr>
                <w:rFonts w:eastAsia="Times New Roman" w:cs="Times New Roman"/>
                <w:b/>
                <w:bCs/>
                <w:i/>
                <w:iCs/>
                <w:color w:val="000000" w:themeColor="text1"/>
                <w:szCs w:val="26"/>
              </w:rPr>
            </w:pPr>
            <w:r>
              <w:rPr>
                <w:rFonts w:eastAsia="Times New Roman" w:cs="Times New Roman"/>
                <w:b/>
                <w:bCs/>
                <w:i/>
                <w:iCs/>
                <w:color w:val="000000" w:themeColor="text1"/>
                <w:szCs w:val="26"/>
              </w:rPr>
              <w:t>1. Phản ứng hóa học</w:t>
            </w:r>
          </w:p>
          <w:p w14:paraId="5A8E2EBC"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w:t>
            </w:r>
          </w:p>
        </w:tc>
        <w:tc>
          <w:tcPr>
            <w:tcW w:w="550" w:type="pct"/>
            <w:tcBorders>
              <w:left w:val="single" w:sz="4" w:space="0" w:color="auto"/>
              <w:right w:val="single" w:sz="4" w:space="0" w:color="auto"/>
            </w:tcBorders>
            <w:shd w:val="clear" w:color="auto" w:fill="FFFFFF"/>
          </w:tcPr>
          <w:p w14:paraId="1BA3B791" w14:textId="77777777" w:rsidR="00264EC8" w:rsidRDefault="00000000">
            <w:pPr>
              <w:spacing w:line="240" w:lineRule="auto"/>
              <w:jc w:val="center"/>
              <w:rPr>
                <w:rFonts w:eastAsia="Times New Roman" w:cs="Times New Roman"/>
                <w:color w:val="000000" w:themeColor="text1"/>
                <w:szCs w:val="26"/>
              </w:rPr>
            </w:pPr>
            <w:r>
              <w:rPr>
                <w:rFonts w:eastAsia="Times New Roman" w:cs="Times New Roman"/>
                <w:color w:val="000000" w:themeColor="text1"/>
                <w:szCs w:val="26"/>
              </w:rPr>
              <w:t>Nh</w:t>
            </w:r>
            <w:r>
              <w:rPr>
                <w:rFonts w:eastAsia="Times New Roman" w:cs="Times New Roman"/>
                <w:b/>
                <w:bCs/>
                <w:color w:val="000000" w:themeColor="text1"/>
                <w:szCs w:val="26"/>
              </w:rPr>
              <w:t>ận biết</w:t>
            </w:r>
          </w:p>
        </w:tc>
        <w:tc>
          <w:tcPr>
            <w:tcW w:w="2456" w:type="pct"/>
            <w:tcBorders>
              <w:left w:val="single" w:sz="4" w:space="0" w:color="auto"/>
              <w:right w:val="single" w:sz="4" w:space="0" w:color="auto"/>
            </w:tcBorders>
            <w:shd w:val="clear" w:color="auto" w:fill="FFFFFF"/>
          </w:tcPr>
          <w:p w14:paraId="72C60446"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đưa ra được ví dụ minh họa và phân biệt được biến đổi vật lý, biến đổi hóa học.</w:t>
            </w:r>
          </w:p>
          <w:p w14:paraId="319EE006"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phản ứng hóa học, chất đầu và sản phẩm</w:t>
            </w:r>
          </w:p>
          <w:p w14:paraId="370523EA"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sự sắp xếp khác nhau của các nguyên tử trong phân tử chất đầu và sản phẩm.</w:t>
            </w:r>
          </w:p>
          <w:p w14:paraId="5B3FAAC3"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về phản ứng thu nhiệt, tỏa nhiệt.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486E41D"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5EA0E3E"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F3134F7"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DC9DCC5" w14:textId="77777777" w:rsidR="00264EC8" w:rsidRDefault="00000000">
            <w:pPr>
              <w:widowControl w:val="0"/>
              <w:spacing w:line="240" w:lineRule="auto"/>
              <w:ind w:left="-116"/>
              <w:jc w:val="center"/>
              <w:rPr>
                <w:rFonts w:cs="Times New Roman"/>
                <w:szCs w:val="26"/>
              </w:rPr>
            </w:pPr>
            <w:r>
              <w:rPr>
                <w:rFonts w:cs="Times New Roman"/>
                <w:szCs w:val="26"/>
              </w:rPr>
              <w:t>C1</w:t>
            </w:r>
          </w:p>
        </w:tc>
      </w:tr>
      <w:tr w:rsidR="00264EC8" w14:paraId="74DBFCAA" w14:textId="77777777">
        <w:trPr>
          <w:tblHeader/>
        </w:trPr>
        <w:tc>
          <w:tcPr>
            <w:tcW w:w="686" w:type="pct"/>
            <w:vMerge/>
            <w:tcBorders>
              <w:left w:val="single" w:sz="4" w:space="0" w:color="auto"/>
              <w:right w:val="single" w:sz="4" w:space="0" w:color="auto"/>
            </w:tcBorders>
            <w:shd w:val="clear" w:color="auto" w:fill="FFFFFF"/>
            <w:vAlign w:val="center"/>
          </w:tcPr>
          <w:p w14:paraId="00F23890"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6770A0D6" w14:textId="77777777" w:rsidR="00264EC8" w:rsidRDefault="00000000">
            <w:pPr>
              <w:spacing w:line="240" w:lineRule="auto"/>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66D7183E"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Chỉ ra được một số dấu hiệu chứng tỏ có phản ứng hóa học xảy ra.</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4C9FA68"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3985999"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6B2190C"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977D2BA" w14:textId="77777777" w:rsidR="00264EC8" w:rsidRDefault="00264EC8">
            <w:pPr>
              <w:widowControl w:val="0"/>
              <w:spacing w:line="240" w:lineRule="auto"/>
              <w:ind w:left="-116"/>
              <w:jc w:val="center"/>
              <w:rPr>
                <w:rFonts w:cs="Times New Roman"/>
                <w:szCs w:val="26"/>
              </w:rPr>
            </w:pPr>
          </w:p>
        </w:tc>
      </w:tr>
      <w:tr w:rsidR="00264EC8" w14:paraId="598F743B" w14:textId="77777777">
        <w:trPr>
          <w:tblHeader/>
        </w:trPr>
        <w:tc>
          <w:tcPr>
            <w:tcW w:w="686" w:type="pct"/>
            <w:vMerge/>
            <w:tcBorders>
              <w:left w:val="single" w:sz="4" w:space="0" w:color="auto"/>
              <w:right w:val="single" w:sz="4" w:space="0" w:color="auto"/>
            </w:tcBorders>
            <w:shd w:val="clear" w:color="auto" w:fill="FFFFFF"/>
            <w:vAlign w:val="center"/>
          </w:tcPr>
          <w:p w14:paraId="3678F075"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58AD8528" w14:textId="77777777" w:rsidR="00264EC8" w:rsidRDefault="00000000">
            <w:pPr>
              <w:spacing w:line="240" w:lineRule="auto"/>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13DA2268"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Tiến hành được một số thí nghiệm về biến đổi vật lý và biến đổi hóa học.</w:t>
            </w:r>
          </w:p>
          <w:p w14:paraId="32669F36" w14:textId="77777777" w:rsidR="00264EC8" w:rsidRDefault="00000000">
            <w:pPr>
              <w:spacing w:line="240" w:lineRule="auto"/>
              <w:rPr>
                <w:rFonts w:eastAsia="Times New Roman" w:cs="Times New Roman"/>
                <w:color w:val="000000" w:themeColor="text1"/>
                <w:szCs w:val="26"/>
              </w:rPr>
            </w:pPr>
            <w:r>
              <w:rPr>
                <w:rFonts w:eastAsia="Times New Roman" w:cs="Times New Roman"/>
                <w:color w:val="000000" w:themeColor="text1"/>
                <w:szCs w:val="26"/>
              </w:rPr>
              <w:t>- Ứng dụng phản ứng thu nhiệt, tỏa nhiệt vào đời sống.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5F6B3A2"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4561F9A"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70710F0"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521B7A7" w14:textId="77777777" w:rsidR="00264EC8" w:rsidRDefault="00264EC8">
            <w:pPr>
              <w:widowControl w:val="0"/>
              <w:spacing w:line="240" w:lineRule="auto"/>
              <w:ind w:left="-116"/>
              <w:jc w:val="center"/>
              <w:rPr>
                <w:rFonts w:cs="Times New Roman"/>
                <w:szCs w:val="26"/>
              </w:rPr>
            </w:pPr>
          </w:p>
        </w:tc>
      </w:tr>
      <w:tr w:rsidR="00264EC8" w14:paraId="3DD16269" w14:textId="77777777">
        <w:trPr>
          <w:tblHeader/>
        </w:trPr>
        <w:tc>
          <w:tcPr>
            <w:tcW w:w="686" w:type="pct"/>
            <w:vMerge w:val="restart"/>
            <w:tcBorders>
              <w:left w:val="single" w:sz="4" w:space="0" w:color="auto"/>
              <w:right w:val="single" w:sz="4" w:space="0" w:color="auto"/>
            </w:tcBorders>
            <w:shd w:val="clear" w:color="auto" w:fill="FFFFFF"/>
          </w:tcPr>
          <w:p w14:paraId="6F6AF138" w14:textId="77777777" w:rsidR="00264EC8" w:rsidRDefault="00000000">
            <w:pPr>
              <w:spacing w:line="240" w:lineRule="auto"/>
              <w:rPr>
                <w:rFonts w:eastAsia="Times New Roman" w:cs="Times New Roman"/>
                <w:color w:val="000000" w:themeColor="text1"/>
                <w:szCs w:val="26"/>
              </w:rPr>
            </w:pPr>
            <w:r>
              <w:rPr>
                <w:rFonts w:eastAsia="Times New Roman" w:cs="Times New Roman"/>
                <w:b/>
                <w:bCs/>
                <w:i/>
                <w:iCs/>
                <w:color w:val="000000" w:themeColor="text1"/>
                <w:szCs w:val="26"/>
              </w:rPr>
              <w:t>2. Mol và tỉ khối chất khí</w:t>
            </w:r>
          </w:p>
        </w:tc>
        <w:tc>
          <w:tcPr>
            <w:tcW w:w="550" w:type="pct"/>
            <w:tcBorders>
              <w:left w:val="single" w:sz="4" w:space="0" w:color="auto"/>
              <w:right w:val="single" w:sz="4" w:space="0" w:color="auto"/>
            </w:tcBorders>
            <w:shd w:val="clear" w:color="auto" w:fill="FFFFFF"/>
          </w:tcPr>
          <w:p w14:paraId="74B4DFDC"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59FCF820"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mol.</w:t>
            </w:r>
          </w:p>
          <w:p w14:paraId="58C7D18B"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tỉ khối, viết được công thức tính tỉ khối của chất khí.</w:t>
            </w:r>
          </w:p>
          <w:p w14:paraId="04BEAD3F"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Nêu được khái niệm thể tích mol của chất khí ở áp suất 1 bar và 25</w:t>
            </w:r>
            <w:r>
              <w:rPr>
                <w:rFonts w:eastAsia="Times New Roman" w:cs="Times New Roman"/>
                <w:color w:val="000000" w:themeColor="text1"/>
                <w:szCs w:val="26"/>
                <w:vertAlign w:val="superscript"/>
              </w:rPr>
              <w:t>o</w:t>
            </w:r>
            <w:r>
              <w:rPr>
                <w:rFonts w:eastAsia="Times New Roman" w:cs="Times New Roman"/>
                <w:color w:val="000000" w:themeColor="text1"/>
                <w:szCs w:val="26"/>
              </w:rPr>
              <w:t>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2090502"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F11DD44"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B6254BD"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659CB1A" w14:textId="77777777" w:rsidR="00264EC8" w:rsidRDefault="00264EC8">
            <w:pPr>
              <w:widowControl w:val="0"/>
              <w:spacing w:line="240" w:lineRule="auto"/>
              <w:ind w:left="-116"/>
              <w:jc w:val="center"/>
              <w:rPr>
                <w:rFonts w:cs="Times New Roman"/>
                <w:szCs w:val="26"/>
              </w:rPr>
            </w:pPr>
          </w:p>
        </w:tc>
      </w:tr>
      <w:tr w:rsidR="00264EC8" w14:paraId="10830CD7" w14:textId="77777777">
        <w:trPr>
          <w:tblHeader/>
        </w:trPr>
        <w:tc>
          <w:tcPr>
            <w:tcW w:w="686" w:type="pct"/>
            <w:vMerge/>
            <w:tcBorders>
              <w:left w:val="single" w:sz="4" w:space="0" w:color="auto"/>
              <w:right w:val="single" w:sz="4" w:space="0" w:color="auto"/>
            </w:tcBorders>
            <w:shd w:val="clear" w:color="auto" w:fill="FFFFFF"/>
            <w:vAlign w:val="center"/>
          </w:tcPr>
          <w:p w14:paraId="24B9384D"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70B1B9DC"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6D342F98"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Tính được khối lượng mol và chuyển đổi được giữa số mol và khối lượng.</w:t>
            </w:r>
          </w:p>
          <w:p w14:paraId="0612D208"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So sánh được chất khí này nặng hay nhẹ hơn chất khí khác.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B104178"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9AC53C9"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31732E4"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C082BBE" w14:textId="77777777" w:rsidR="00264EC8" w:rsidRDefault="00000000">
            <w:pPr>
              <w:widowControl w:val="0"/>
              <w:spacing w:line="240" w:lineRule="auto"/>
              <w:ind w:left="-116"/>
              <w:jc w:val="center"/>
              <w:rPr>
                <w:rFonts w:cs="Times New Roman"/>
                <w:szCs w:val="26"/>
              </w:rPr>
            </w:pPr>
            <w:r>
              <w:rPr>
                <w:rFonts w:cs="Times New Roman"/>
                <w:szCs w:val="26"/>
              </w:rPr>
              <w:t>C2</w:t>
            </w:r>
          </w:p>
        </w:tc>
      </w:tr>
      <w:tr w:rsidR="00264EC8" w14:paraId="3671A4DA" w14:textId="77777777">
        <w:trPr>
          <w:tblHeader/>
        </w:trPr>
        <w:tc>
          <w:tcPr>
            <w:tcW w:w="686" w:type="pct"/>
            <w:vMerge/>
            <w:tcBorders>
              <w:left w:val="single" w:sz="4" w:space="0" w:color="auto"/>
              <w:right w:val="single" w:sz="4" w:space="0" w:color="auto"/>
            </w:tcBorders>
            <w:shd w:val="clear" w:color="auto" w:fill="FFFFFF"/>
            <w:vAlign w:val="center"/>
          </w:tcPr>
          <w:p w14:paraId="0E904E7A"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511F64E7"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3C6ECFCE" w14:textId="77777777" w:rsidR="00264EC8" w:rsidRDefault="00000000">
            <w:pPr>
              <w:spacing w:line="240" w:lineRule="auto"/>
              <w:jc w:val="both"/>
              <w:rPr>
                <w:rFonts w:eastAsia="Times New Roman" w:cs="Times New Roman"/>
                <w:color w:val="000000" w:themeColor="text1"/>
                <w:szCs w:val="26"/>
              </w:rPr>
            </w:pPr>
            <w:r>
              <w:rPr>
                <w:rFonts w:eastAsia="Times New Roman" w:cs="Times New Roman"/>
                <w:color w:val="000000" w:themeColor="text1"/>
                <w:szCs w:val="26"/>
              </w:rPr>
              <w:t>- Sử dụng được các công thức để chuyển đổi giữa số mol và thể tích chất khí ở điều kiện chuẩn: 1 bar và 25</w:t>
            </w:r>
            <w:r>
              <w:rPr>
                <w:rFonts w:eastAsia="Times New Roman" w:cs="Times New Roman"/>
                <w:color w:val="000000" w:themeColor="text1"/>
                <w:szCs w:val="26"/>
                <w:vertAlign w:val="superscript"/>
              </w:rPr>
              <w:t>o</w:t>
            </w:r>
            <w:r>
              <w:rPr>
                <w:rFonts w:eastAsia="Times New Roman" w:cs="Times New Roman"/>
                <w:color w:val="000000" w:themeColor="text1"/>
                <w:szCs w:val="26"/>
              </w:rPr>
              <w:t>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226DC2B"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7D9184B"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E85B157"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9F13B02" w14:textId="77777777" w:rsidR="00264EC8" w:rsidRDefault="00264EC8">
            <w:pPr>
              <w:widowControl w:val="0"/>
              <w:spacing w:line="240" w:lineRule="auto"/>
              <w:ind w:left="-116"/>
              <w:jc w:val="center"/>
              <w:rPr>
                <w:rFonts w:cs="Times New Roman"/>
                <w:szCs w:val="26"/>
              </w:rPr>
            </w:pPr>
          </w:p>
        </w:tc>
      </w:tr>
      <w:tr w:rsidR="00264EC8" w14:paraId="58110009" w14:textId="77777777">
        <w:trPr>
          <w:trHeight w:val="90"/>
          <w:tblHeader/>
        </w:trPr>
        <w:tc>
          <w:tcPr>
            <w:tcW w:w="686" w:type="pct"/>
            <w:vMerge w:val="restart"/>
            <w:tcBorders>
              <w:left w:val="single" w:sz="4" w:space="0" w:color="auto"/>
              <w:right w:val="single" w:sz="4" w:space="0" w:color="auto"/>
            </w:tcBorders>
            <w:shd w:val="clear" w:color="auto" w:fill="FFFFFF"/>
          </w:tcPr>
          <w:p w14:paraId="40CE130A" w14:textId="77777777" w:rsidR="00264EC8" w:rsidRDefault="00000000">
            <w:pPr>
              <w:spacing w:line="240" w:lineRule="auto"/>
              <w:jc w:val="both"/>
              <w:rPr>
                <w:b/>
                <w:bCs/>
                <w:i/>
                <w:iCs/>
                <w:szCs w:val="26"/>
              </w:rPr>
            </w:pPr>
            <w:r>
              <w:rPr>
                <w:rFonts w:eastAsia="SimSun" w:cs="Times New Roman"/>
                <w:b/>
                <w:bCs/>
                <w:i/>
                <w:iCs/>
                <w:color w:val="000000"/>
                <w:szCs w:val="26"/>
                <w:lang w:eastAsia="zh-CN" w:bidi="ar"/>
              </w:rPr>
              <w:lastRenderedPageBreak/>
              <w:t>3. Dung dịch và nồng độ dung dịch</w:t>
            </w:r>
          </w:p>
          <w:p w14:paraId="3CBD4A4A" w14:textId="77777777" w:rsidR="00264EC8" w:rsidRDefault="00264EC8">
            <w:pPr>
              <w:spacing w:line="240" w:lineRule="auto"/>
              <w:jc w:val="both"/>
              <w:rPr>
                <w:rFonts w:cs="Times New Roman"/>
                <w:b/>
                <w:szCs w:val="26"/>
              </w:rPr>
            </w:pPr>
          </w:p>
        </w:tc>
        <w:tc>
          <w:tcPr>
            <w:tcW w:w="550" w:type="pct"/>
            <w:tcBorders>
              <w:left w:val="single" w:sz="4" w:space="0" w:color="auto"/>
              <w:right w:val="single" w:sz="4" w:space="0" w:color="auto"/>
            </w:tcBorders>
            <w:shd w:val="clear" w:color="auto" w:fill="FFFFFF"/>
          </w:tcPr>
          <w:p w14:paraId="44D7C2B0"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2454B08E" w14:textId="77777777" w:rsidR="00264EC8" w:rsidRDefault="00000000">
            <w:pPr>
              <w:spacing w:line="240" w:lineRule="auto"/>
              <w:jc w:val="both"/>
              <w:rPr>
                <w:szCs w:val="26"/>
              </w:rPr>
            </w:pPr>
            <w:r>
              <w:rPr>
                <w:rFonts w:eastAsia="SimSun" w:cs="Times New Roman"/>
                <w:color w:val="000000"/>
                <w:szCs w:val="26"/>
                <w:lang w:eastAsia="zh-CN" w:bidi="ar"/>
              </w:rPr>
              <w:t xml:space="preserve">- Nêu được dung dịch là hỗn hợp lỏng đồng nhất của các chất đã tan trong nhau. </w:t>
            </w:r>
          </w:p>
          <w:p w14:paraId="60061086" w14:textId="77777777" w:rsidR="00264EC8" w:rsidRDefault="00000000">
            <w:pPr>
              <w:spacing w:line="240" w:lineRule="auto"/>
              <w:jc w:val="both"/>
              <w:rPr>
                <w:rFonts w:eastAsia="Times New Roman" w:cs="Times New Roman"/>
                <w:color w:val="000000" w:themeColor="text1"/>
                <w:szCs w:val="26"/>
              </w:rPr>
            </w:pPr>
            <w:r>
              <w:rPr>
                <w:rFonts w:eastAsia="SimSun" w:cs="Times New Roman"/>
                <w:color w:val="000000"/>
                <w:szCs w:val="26"/>
                <w:lang w:eastAsia="zh-CN" w:bidi="ar"/>
              </w:rPr>
              <w:t xml:space="preserve">- Nêu được định nghĩa độ tan của một chất trong nước, nồng độ phần trăm, nồng độ mol.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3B4D5D2"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B7BBDC5"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52BF84C"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2E14B42" w14:textId="77777777" w:rsidR="00264EC8" w:rsidRDefault="00264EC8">
            <w:pPr>
              <w:widowControl w:val="0"/>
              <w:spacing w:line="240" w:lineRule="auto"/>
              <w:ind w:left="-116"/>
              <w:jc w:val="center"/>
              <w:rPr>
                <w:rFonts w:cs="Times New Roman"/>
                <w:szCs w:val="26"/>
              </w:rPr>
            </w:pPr>
          </w:p>
        </w:tc>
      </w:tr>
      <w:tr w:rsidR="00264EC8" w14:paraId="714DB52B" w14:textId="77777777">
        <w:trPr>
          <w:trHeight w:val="90"/>
          <w:tblHeader/>
        </w:trPr>
        <w:tc>
          <w:tcPr>
            <w:tcW w:w="686" w:type="pct"/>
            <w:vMerge/>
            <w:tcBorders>
              <w:left w:val="single" w:sz="4" w:space="0" w:color="auto"/>
              <w:right w:val="single" w:sz="4" w:space="0" w:color="auto"/>
            </w:tcBorders>
            <w:shd w:val="clear" w:color="auto" w:fill="FFFFFF"/>
          </w:tcPr>
          <w:p w14:paraId="1F3B4A0A" w14:textId="77777777" w:rsidR="00264EC8" w:rsidRDefault="00264EC8">
            <w:pPr>
              <w:spacing w:line="240" w:lineRule="auto"/>
              <w:jc w:val="both"/>
              <w:rPr>
                <w:rFonts w:cs="Times New Roman"/>
                <w:b/>
                <w:szCs w:val="26"/>
              </w:rPr>
            </w:pPr>
          </w:p>
        </w:tc>
        <w:tc>
          <w:tcPr>
            <w:tcW w:w="550" w:type="pct"/>
            <w:tcBorders>
              <w:left w:val="single" w:sz="4" w:space="0" w:color="auto"/>
              <w:right w:val="single" w:sz="4" w:space="0" w:color="auto"/>
            </w:tcBorders>
            <w:shd w:val="clear" w:color="auto" w:fill="FFFFFF"/>
          </w:tcPr>
          <w:p w14:paraId="40942345"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0E19EC68"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xml:space="preserve">- Tính được độ tan, nồng độ phần trăm; nồng độ mol theo công thức.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38EF932"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EFABB78"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3F6CF4D"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E7B753E" w14:textId="77777777" w:rsidR="00264EC8" w:rsidRDefault="00264EC8">
            <w:pPr>
              <w:widowControl w:val="0"/>
              <w:spacing w:line="240" w:lineRule="auto"/>
              <w:ind w:left="-116"/>
              <w:jc w:val="center"/>
              <w:rPr>
                <w:rFonts w:cs="Times New Roman"/>
                <w:szCs w:val="26"/>
              </w:rPr>
            </w:pPr>
          </w:p>
        </w:tc>
      </w:tr>
      <w:tr w:rsidR="00264EC8" w14:paraId="03644349" w14:textId="77777777">
        <w:trPr>
          <w:tblHeader/>
        </w:trPr>
        <w:tc>
          <w:tcPr>
            <w:tcW w:w="686" w:type="pct"/>
            <w:vMerge/>
            <w:tcBorders>
              <w:left w:val="single" w:sz="4" w:space="0" w:color="auto"/>
              <w:right w:val="single" w:sz="4" w:space="0" w:color="auto"/>
            </w:tcBorders>
            <w:shd w:val="clear" w:color="auto" w:fill="FFFFFF"/>
            <w:vAlign w:val="center"/>
          </w:tcPr>
          <w:p w14:paraId="4D2C372B"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344D52E6"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15721913" w14:textId="77777777" w:rsidR="00264EC8" w:rsidRDefault="00000000">
            <w:pPr>
              <w:spacing w:line="240" w:lineRule="auto"/>
              <w:jc w:val="both"/>
              <w:rPr>
                <w:rFonts w:eastAsia="Times New Roman" w:cs="Times New Roman"/>
                <w:color w:val="000000" w:themeColor="text1"/>
                <w:szCs w:val="26"/>
              </w:rPr>
            </w:pPr>
            <w:r>
              <w:rPr>
                <w:rFonts w:eastAsia="SimSun" w:cs="Times New Roman"/>
                <w:color w:val="000000"/>
                <w:szCs w:val="26"/>
                <w:lang w:eastAsia="zh-CN" w:bidi="ar"/>
              </w:rPr>
              <w:t>- Tiến hành được thí nghiệm pha một dung dịch theo một nồng độ cho trước.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538A75F"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979CD90"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0CFF649"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5283ACA" w14:textId="77777777" w:rsidR="00264EC8" w:rsidRDefault="00264EC8">
            <w:pPr>
              <w:widowControl w:val="0"/>
              <w:spacing w:line="240" w:lineRule="auto"/>
              <w:ind w:left="-116"/>
              <w:jc w:val="center"/>
              <w:rPr>
                <w:rFonts w:cs="Times New Roman"/>
                <w:szCs w:val="26"/>
              </w:rPr>
            </w:pPr>
          </w:p>
        </w:tc>
      </w:tr>
      <w:tr w:rsidR="00264EC8" w14:paraId="0CDB268D" w14:textId="77777777">
        <w:trPr>
          <w:tblHeader/>
        </w:trPr>
        <w:tc>
          <w:tcPr>
            <w:tcW w:w="686" w:type="pct"/>
            <w:vMerge w:val="restart"/>
            <w:tcBorders>
              <w:left w:val="single" w:sz="4" w:space="0" w:color="auto"/>
              <w:right w:val="single" w:sz="4" w:space="0" w:color="auto"/>
            </w:tcBorders>
            <w:shd w:val="clear" w:color="auto" w:fill="FFFFFF"/>
          </w:tcPr>
          <w:p w14:paraId="3875EA36" w14:textId="77777777" w:rsidR="00264EC8" w:rsidRDefault="00000000">
            <w:pPr>
              <w:spacing w:line="240" w:lineRule="auto"/>
              <w:jc w:val="both"/>
              <w:rPr>
                <w:rFonts w:cs="Times New Roman"/>
                <w:b/>
                <w:szCs w:val="26"/>
              </w:rPr>
            </w:pPr>
            <w:r>
              <w:rPr>
                <w:rFonts w:eastAsia="SimSun" w:cs="Times New Roman"/>
                <w:b/>
                <w:bCs/>
                <w:i/>
                <w:iCs/>
                <w:color w:val="000000"/>
                <w:szCs w:val="26"/>
                <w:lang w:eastAsia="zh-CN" w:bidi="ar"/>
              </w:rPr>
              <w:t xml:space="preserve">4. Định luật bảo toàn khối lượng và phương trình hóa học </w:t>
            </w:r>
          </w:p>
        </w:tc>
        <w:tc>
          <w:tcPr>
            <w:tcW w:w="550" w:type="pct"/>
            <w:tcBorders>
              <w:left w:val="single" w:sz="4" w:space="0" w:color="auto"/>
              <w:right w:val="single" w:sz="4" w:space="0" w:color="auto"/>
            </w:tcBorders>
            <w:shd w:val="clear" w:color="auto" w:fill="FFFFFF"/>
          </w:tcPr>
          <w:p w14:paraId="1EA6F748"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06693A95" w14:textId="77777777" w:rsidR="00264EC8" w:rsidRDefault="00000000">
            <w:pPr>
              <w:spacing w:line="240" w:lineRule="auto"/>
              <w:jc w:val="both"/>
              <w:rPr>
                <w:rFonts w:eastAsia="Times New Roman" w:cs="Times New Roman"/>
                <w:color w:val="000000" w:themeColor="text1"/>
                <w:szCs w:val="26"/>
              </w:rPr>
            </w:pPr>
            <w:r>
              <w:rPr>
                <w:rFonts w:eastAsia="SimSun" w:cs="Times New Roman"/>
                <w:color w:val="000000"/>
                <w:szCs w:val="26"/>
                <w:lang w:eastAsia="zh-CN" w:bidi="ar"/>
              </w:rPr>
              <w:t>- phát biểu được định luật bảo toàn khối lượng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DF92D2A"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B465F3A"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5C00C09"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39A988C" w14:textId="77777777" w:rsidR="00264EC8" w:rsidRDefault="00264EC8">
            <w:pPr>
              <w:widowControl w:val="0"/>
              <w:spacing w:line="240" w:lineRule="auto"/>
              <w:ind w:left="-116"/>
              <w:jc w:val="center"/>
              <w:rPr>
                <w:rFonts w:cs="Times New Roman"/>
                <w:szCs w:val="26"/>
              </w:rPr>
            </w:pPr>
          </w:p>
        </w:tc>
      </w:tr>
      <w:tr w:rsidR="00264EC8" w14:paraId="44C56018" w14:textId="77777777">
        <w:trPr>
          <w:tblHeader/>
        </w:trPr>
        <w:tc>
          <w:tcPr>
            <w:tcW w:w="686" w:type="pct"/>
            <w:vMerge/>
            <w:tcBorders>
              <w:left w:val="single" w:sz="4" w:space="0" w:color="auto"/>
              <w:right w:val="single" w:sz="4" w:space="0" w:color="auto"/>
            </w:tcBorders>
            <w:shd w:val="clear" w:color="auto" w:fill="FFFFFF"/>
            <w:vAlign w:val="center"/>
          </w:tcPr>
          <w:p w14:paraId="4E62B415"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3BA360B2"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05C1690E"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thí nghiệm chứng minh trong phản ứng hóa học khối lượng được bảo toàn.</w:t>
            </w:r>
          </w:p>
          <w:p w14:paraId="67E7F023" w14:textId="77777777" w:rsidR="00264EC8" w:rsidRDefault="00264EC8">
            <w:pPr>
              <w:spacing w:line="240" w:lineRule="auto"/>
              <w:jc w:val="both"/>
              <w:rPr>
                <w:rFonts w:eastAsia="Times New Roman" w:cs="Times New Roman"/>
                <w:color w:val="000000" w:themeColor="text1"/>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7F45571"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37EAB05"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D737F90"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2F17940" w14:textId="77777777" w:rsidR="00264EC8" w:rsidRDefault="00264EC8">
            <w:pPr>
              <w:widowControl w:val="0"/>
              <w:spacing w:line="240" w:lineRule="auto"/>
              <w:ind w:left="-116"/>
              <w:jc w:val="center"/>
              <w:rPr>
                <w:rFonts w:cs="Times New Roman"/>
                <w:szCs w:val="26"/>
              </w:rPr>
            </w:pPr>
          </w:p>
        </w:tc>
      </w:tr>
      <w:tr w:rsidR="00264EC8" w14:paraId="664A9110" w14:textId="77777777">
        <w:trPr>
          <w:tblHeader/>
        </w:trPr>
        <w:tc>
          <w:tcPr>
            <w:tcW w:w="686" w:type="pct"/>
            <w:vMerge/>
            <w:tcBorders>
              <w:left w:val="single" w:sz="4" w:space="0" w:color="auto"/>
              <w:right w:val="single" w:sz="4" w:space="0" w:color="auto"/>
            </w:tcBorders>
            <w:shd w:val="clear" w:color="auto" w:fill="FFFFFF"/>
            <w:vAlign w:val="center"/>
          </w:tcPr>
          <w:p w14:paraId="63045C5F" w14:textId="77777777" w:rsidR="00264EC8" w:rsidRDefault="00264EC8">
            <w:pPr>
              <w:widowControl w:val="0"/>
              <w:spacing w:line="240" w:lineRule="auto"/>
              <w:jc w:val="center"/>
              <w:rPr>
                <w:rFonts w:cs="Times New Roman"/>
                <w:b/>
                <w:szCs w:val="26"/>
              </w:rPr>
            </w:pPr>
          </w:p>
        </w:tc>
        <w:tc>
          <w:tcPr>
            <w:tcW w:w="550" w:type="pct"/>
            <w:tcBorders>
              <w:left w:val="single" w:sz="4" w:space="0" w:color="auto"/>
              <w:right w:val="single" w:sz="4" w:space="0" w:color="auto"/>
            </w:tcBorders>
            <w:shd w:val="clear" w:color="auto" w:fill="FFFFFF"/>
          </w:tcPr>
          <w:p w14:paraId="395898AE"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16E621D5" w14:textId="77777777" w:rsidR="00264EC8" w:rsidRDefault="00000000">
            <w:pPr>
              <w:spacing w:line="240" w:lineRule="auto"/>
              <w:jc w:val="both"/>
              <w:rPr>
                <w:rFonts w:eastAsia="SimSun" w:cs="Times New Roman"/>
                <w:color w:val="000000"/>
                <w:szCs w:val="26"/>
                <w:lang w:eastAsia="zh-CN" w:bidi="ar"/>
              </w:rPr>
            </w:pPr>
            <w:r>
              <w:rPr>
                <w:rFonts w:eastAsia="Times New Roman" w:cs="Times New Roman"/>
                <w:color w:val="000000" w:themeColor="text1"/>
                <w:szCs w:val="26"/>
              </w:rPr>
              <w:t>- Lập được sơ đồ phản ứng hoá học dạng chữ và phương trình hoá học (dùng công thức hoá học) của một số phản ứng hoá học cụ thể.</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5AC9AF5"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9C173C9"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D83A423"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E3C9C72" w14:textId="77777777" w:rsidR="00264EC8" w:rsidRDefault="00264EC8">
            <w:pPr>
              <w:widowControl w:val="0"/>
              <w:spacing w:line="240" w:lineRule="auto"/>
              <w:ind w:left="-116"/>
              <w:jc w:val="center"/>
              <w:rPr>
                <w:rFonts w:cs="Times New Roman"/>
                <w:szCs w:val="26"/>
              </w:rPr>
            </w:pPr>
          </w:p>
        </w:tc>
      </w:tr>
      <w:tr w:rsidR="00264EC8" w14:paraId="1D370BAC" w14:textId="77777777">
        <w:trPr>
          <w:tblHeader/>
        </w:trPr>
        <w:tc>
          <w:tcPr>
            <w:tcW w:w="686" w:type="pct"/>
            <w:vMerge w:val="restart"/>
            <w:tcBorders>
              <w:left w:val="single" w:sz="4" w:space="0" w:color="auto"/>
              <w:right w:val="single" w:sz="4" w:space="0" w:color="auto"/>
            </w:tcBorders>
            <w:shd w:val="clear" w:color="auto" w:fill="FFFFFF"/>
            <w:vAlign w:val="center"/>
          </w:tcPr>
          <w:p w14:paraId="55ABEFDF" w14:textId="77777777" w:rsidR="00264EC8" w:rsidRDefault="00000000">
            <w:pPr>
              <w:widowControl w:val="0"/>
              <w:spacing w:line="240" w:lineRule="auto"/>
              <w:rPr>
                <w:rFonts w:cs="Times New Roman"/>
                <w:b/>
                <w:i/>
                <w:szCs w:val="26"/>
              </w:rPr>
            </w:pPr>
            <w:r>
              <w:rPr>
                <w:rFonts w:cs="Times New Roman"/>
                <w:b/>
                <w:i/>
                <w:szCs w:val="26"/>
              </w:rPr>
              <w:t>5. Tính theo phương trình hóa học</w:t>
            </w:r>
          </w:p>
        </w:tc>
        <w:tc>
          <w:tcPr>
            <w:tcW w:w="550" w:type="pct"/>
            <w:tcBorders>
              <w:left w:val="single" w:sz="4" w:space="0" w:color="auto"/>
              <w:right w:val="single" w:sz="4" w:space="0" w:color="auto"/>
            </w:tcBorders>
            <w:shd w:val="clear" w:color="auto" w:fill="FFFFFF"/>
          </w:tcPr>
          <w:p w14:paraId="401E2EC7"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60F5704B"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hiệu suất của phản ứng.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2E1CB95"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B4BE0E7"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8FFEC96"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D241B45" w14:textId="77777777" w:rsidR="00264EC8" w:rsidRDefault="00264EC8">
            <w:pPr>
              <w:widowControl w:val="0"/>
              <w:spacing w:line="240" w:lineRule="auto"/>
              <w:ind w:left="-116"/>
              <w:jc w:val="center"/>
              <w:rPr>
                <w:rFonts w:cs="Times New Roman"/>
                <w:szCs w:val="26"/>
              </w:rPr>
            </w:pPr>
          </w:p>
        </w:tc>
      </w:tr>
      <w:tr w:rsidR="00264EC8" w14:paraId="751B723E" w14:textId="77777777">
        <w:trPr>
          <w:tblHeader/>
        </w:trPr>
        <w:tc>
          <w:tcPr>
            <w:tcW w:w="686" w:type="pct"/>
            <w:vMerge/>
            <w:tcBorders>
              <w:left w:val="single" w:sz="4" w:space="0" w:color="auto"/>
              <w:right w:val="single" w:sz="4" w:space="0" w:color="auto"/>
            </w:tcBorders>
            <w:shd w:val="clear" w:color="auto" w:fill="FFFFFF"/>
            <w:vAlign w:val="center"/>
          </w:tcPr>
          <w:p w14:paraId="63C784A6"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7838B2DC"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3232AAF8"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Tính được lượng chất trong phương trình hóa học theo số mol, khối lượng hoặc thể tích ở điều kiện 1 bar và 25</w:t>
            </w:r>
            <w:r>
              <w:rPr>
                <w:rFonts w:eastAsia="SimSun" w:cs="Times New Roman"/>
                <w:color w:val="000000"/>
                <w:szCs w:val="26"/>
                <w:vertAlign w:val="superscript"/>
                <w:lang w:eastAsia="zh-CN" w:bidi="ar"/>
              </w:rPr>
              <w:t>0</w:t>
            </w:r>
            <w:r>
              <w:rPr>
                <w:rFonts w:eastAsia="SimSun" w:cs="Times New Roman"/>
                <w:color w:val="000000"/>
                <w:szCs w:val="26"/>
                <w:lang w:eastAsia="zh-CN" w:bidi="ar"/>
              </w:rPr>
              <w:t>C.</w:t>
            </w:r>
          </w:p>
          <w:p w14:paraId="5CD5A81C"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Tính được hiệu suất của một phản ứng dựa vào lượng sản phẩm thu được theo lí thuyết và lượng sản phẩm thu được theo thực tế.</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B9F26F9" w14:textId="77777777" w:rsidR="00264EC8" w:rsidRDefault="00000000">
            <w:pPr>
              <w:widowControl w:val="0"/>
              <w:spacing w:line="240" w:lineRule="auto"/>
              <w:jc w:val="center"/>
              <w:rPr>
                <w:rFonts w:cs="Times New Roman"/>
                <w:szCs w:val="26"/>
              </w:rPr>
            </w:pPr>
            <w:r>
              <w:rPr>
                <w:rFonts w:cs="Times New Roman"/>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3A6C80A"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0552091" w14:textId="77777777" w:rsidR="00264EC8" w:rsidRDefault="00000000">
            <w:pPr>
              <w:widowControl w:val="0"/>
              <w:spacing w:line="240" w:lineRule="auto"/>
              <w:jc w:val="center"/>
              <w:rPr>
                <w:rFonts w:cs="Times New Roman"/>
                <w:szCs w:val="26"/>
              </w:rPr>
            </w:pPr>
            <w:r>
              <w:rPr>
                <w:rFonts w:cs="Times New Roman"/>
                <w:szCs w:val="26"/>
              </w:rPr>
              <w:t>C15</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CCF3B1C" w14:textId="77777777" w:rsidR="00264EC8" w:rsidRDefault="00264EC8">
            <w:pPr>
              <w:widowControl w:val="0"/>
              <w:spacing w:line="240" w:lineRule="auto"/>
              <w:ind w:left="-116"/>
              <w:jc w:val="center"/>
              <w:rPr>
                <w:rFonts w:cs="Times New Roman"/>
                <w:szCs w:val="26"/>
              </w:rPr>
            </w:pPr>
          </w:p>
        </w:tc>
      </w:tr>
      <w:tr w:rsidR="00264EC8" w14:paraId="3E71ACB9" w14:textId="77777777">
        <w:trPr>
          <w:tblHeader/>
        </w:trPr>
        <w:tc>
          <w:tcPr>
            <w:tcW w:w="686" w:type="pct"/>
            <w:vMerge w:val="restart"/>
            <w:tcBorders>
              <w:left w:val="single" w:sz="4" w:space="0" w:color="auto"/>
              <w:right w:val="single" w:sz="4" w:space="0" w:color="auto"/>
            </w:tcBorders>
            <w:shd w:val="clear" w:color="auto" w:fill="FFFFFF"/>
            <w:vAlign w:val="center"/>
          </w:tcPr>
          <w:p w14:paraId="38FAA2E5" w14:textId="77777777" w:rsidR="00264EC8" w:rsidRDefault="00000000">
            <w:pPr>
              <w:widowControl w:val="0"/>
              <w:spacing w:line="240" w:lineRule="auto"/>
              <w:rPr>
                <w:rFonts w:cs="Times New Roman"/>
                <w:b/>
                <w:i/>
                <w:szCs w:val="26"/>
              </w:rPr>
            </w:pPr>
            <w:r>
              <w:rPr>
                <w:rFonts w:cs="Times New Roman"/>
                <w:b/>
                <w:i/>
                <w:szCs w:val="26"/>
              </w:rPr>
              <w:t>6. Tốc độ phản ứng và chất xúc tác</w:t>
            </w:r>
          </w:p>
        </w:tc>
        <w:tc>
          <w:tcPr>
            <w:tcW w:w="550" w:type="pct"/>
            <w:tcBorders>
              <w:left w:val="single" w:sz="4" w:space="0" w:color="auto"/>
              <w:right w:val="single" w:sz="4" w:space="0" w:color="auto"/>
            </w:tcBorders>
            <w:shd w:val="clear" w:color="auto" w:fill="FFFFFF"/>
          </w:tcPr>
          <w:p w14:paraId="0247F41A"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1D6C32CF"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về tốc độ phản ứng (chỉ mức độ nhanh hay chậm của phản ứng hoá học).</w:t>
            </w:r>
          </w:p>
          <w:p w14:paraId="5AE5ECDE"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một số yếu tố ảnh hưởng đến tốc độ phản ứng và nêu được một số ứng dụng thực tế.</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1BCDDEF"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59AF923"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55468FE"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24C915F" w14:textId="77777777" w:rsidR="00264EC8" w:rsidRDefault="00000000">
            <w:pPr>
              <w:widowControl w:val="0"/>
              <w:spacing w:line="240" w:lineRule="auto"/>
              <w:ind w:left="-116"/>
              <w:jc w:val="center"/>
              <w:rPr>
                <w:rFonts w:cs="Times New Roman"/>
                <w:szCs w:val="26"/>
              </w:rPr>
            </w:pPr>
            <w:r>
              <w:rPr>
                <w:rFonts w:cs="Times New Roman"/>
                <w:szCs w:val="26"/>
              </w:rPr>
              <w:t>C4</w:t>
            </w:r>
          </w:p>
        </w:tc>
      </w:tr>
      <w:tr w:rsidR="00264EC8" w14:paraId="050986EB" w14:textId="77777777">
        <w:trPr>
          <w:tblHeader/>
        </w:trPr>
        <w:tc>
          <w:tcPr>
            <w:tcW w:w="686" w:type="pct"/>
            <w:vMerge/>
            <w:tcBorders>
              <w:left w:val="single" w:sz="4" w:space="0" w:color="auto"/>
              <w:right w:val="single" w:sz="4" w:space="0" w:color="auto"/>
            </w:tcBorders>
            <w:shd w:val="clear" w:color="auto" w:fill="FFFFFF"/>
            <w:vAlign w:val="center"/>
          </w:tcPr>
          <w:p w14:paraId="29FC0C6D"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4575758F"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462BBF1F"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thí nghiệm và quan sát thực tiễn:</w:t>
            </w:r>
          </w:p>
          <w:p w14:paraId="174FEFBE"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So sánh được tốc độ một số phản ứng hoá học;</w:t>
            </w:r>
          </w:p>
          <w:p w14:paraId="70ACF994"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các yếu tố làm thay đổi tốc độ phản ứng;</w:t>
            </w:r>
          </w:p>
          <w:p w14:paraId="36EF8D64"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về chất xúc tác.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F0FFB17"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32058F4"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B0159F0"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DE4291A" w14:textId="77777777" w:rsidR="00264EC8" w:rsidRDefault="00264EC8">
            <w:pPr>
              <w:widowControl w:val="0"/>
              <w:spacing w:line="240" w:lineRule="auto"/>
              <w:ind w:left="-116"/>
              <w:jc w:val="center"/>
              <w:rPr>
                <w:rFonts w:cs="Times New Roman"/>
                <w:szCs w:val="26"/>
              </w:rPr>
            </w:pPr>
          </w:p>
        </w:tc>
      </w:tr>
      <w:tr w:rsidR="00264EC8" w14:paraId="0D6626FB" w14:textId="77777777">
        <w:trPr>
          <w:tblHeader/>
        </w:trPr>
        <w:tc>
          <w:tcPr>
            <w:tcW w:w="3692" w:type="pct"/>
            <w:gridSpan w:val="3"/>
            <w:tcBorders>
              <w:left w:val="single" w:sz="4" w:space="0" w:color="auto"/>
              <w:right w:val="single" w:sz="4" w:space="0" w:color="auto"/>
            </w:tcBorders>
            <w:shd w:val="clear" w:color="auto" w:fill="FFFFFF"/>
            <w:vAlign w:val="center"/>
          </w:tcPr>
          <w:p w14:paraId="598988E3" w14:textId="77777777" w:rsidR="00264EC8" w:rsidRDefault="00000000">
            <w:pPr>
              <w:widowControl w:val="0"/>
              <w:spacing w:line="240" w:lineRule="auto"/>
              <w:rPr>
                <w:rFonts w:cs="Times New Roman"/>
                <w:b/>
                <w:i/>
                <w:iCs/>
                <w:szCs w:val="26"/>
                <w:lang w:val="fr-FR" w:eastAsia="fr-FR"/>
              </w:rPr>
            </w:pPr>
            <w:r>
              <w:rPr>
                <w:rFonts w:cs="Times New Roman"/>
                <w:b/>
                <w:bCs/>
                <w:iCs/>
                <w:color w:val="FF0000"/>
                <w:szCs w:val="26"/>
                <w:lang w:eastAsia="fr-FR"/>
              </w:rPr>
              <w:t xml:space="preserve">Một số hợp chất thông dụng </w:t>
            </w:r>
            <w:r>
              <w:rPr>
                <w:rFonts w:cs="Times New Roman"/>
                <w:b/>
                <w:bCs/>
                <w:iCs/>
                <w:color w:val="FF0000"/>
                <w:szCs w:val="26"/>
                <w:lang w:val="fr-FR" w:eastAsia="fr-FR"/>
              </w:rPr>
              <w:t>(</w:t>
            </w:r>
            <w:r>
              <w:rPr>
                <w:rFonts w:cs="Times New Roman"/>
                <w:b/>
                <w:bCs/>
                <w:iCs/>
                <w:color w:val="FF0000"/>
                <w:szCs w:val="26"/>
                <w:lang w:eastAsia="fr-FR"/>
              </w:rPr>
              <w:t>23</w:t>
            </w:r>
            <w:r>
              <w:rPr>
                <w:rFonts w:cs="Times New Roman"/>
                <w:b/>
                <w:bCs/>
                <w:iCs/>
                <w:color w:val="FF0000"/>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C554A0E" w14:textId="77777777" w:rsidR="00264EC8" w:rsidRDefault="00264EC8">
            <w:pPr>
              <w:widowControl w:val="0"/>
              <w:spacing w:line="240" w:lineRule="auto"/>
              <w:jc w:val="center"/>
              <w:rPr>
                <w:rFonts w:cs="Times New Roman"/>
                <w:b/>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F06A98B" w14:textId="77777777" w:rsidR="00264EC8" w:rsidRDefault="00264EC8">
            <w:pPr>
              <w:widowControl w:val="0"/>
              <w:spacing w:line="240" w:lineRule="auto"/>
              <w:ind w:left="-116"/>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DA304A5" w14:textId="77777777" w:rsidR="00264EC8" w:rsidRDefault="00264EC8">
            <w:pPr>
              <w:widowControl w:val="0"/>
              <w:spacing w:line="240" w:lineRule="auto"/>
              <w:jc w:val="center"/>
              <w:rPr>
                <w:rFonts w:cs="Times New Roman"/>
                <w:b/>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1F63542" w14:textId="77777777" w:rsidR="00264EC8" w:rsidRDefault="00264EC8">
            <w:pPr>
              <w:widowControl w:val="0"/>
              <w:spacing w:line="240" w:lineRule="auto"/>
              <w:ind w:left="-116"/>
              <w:jc w:val="center"/>
              <w:rPr>
                <w:rFonts w:cs="Times New Roman"/>
                <w:b/>
                <w:szCs w:val="26"/>
              </w:rPr>
            </w:pPr>
          </w:p>
        </w:tc>
      </w:tr>
      <w:tr w:rsidR="00264EC8" w14:paraId="0D83DD59" w14:textId="77777777">
        <w:trPr>
          <w:tblHeader/>
        </w:trPr>
        <w:tc>
          <w:tcPr>
            <w:tcW w:w="686" w:type="pct"/>
            <w:vMerge w:val="restart"/>
            <w:tcBorders>
              <w:left w:val="single" w:sz="4" w:space="0" w:color="auto"/>
              <w:right w:val="single" w:sz="4" w:space="0" w:color="auto"/>
            </w:tcBorders>
            <w:shd w:val="clear" w:color="auto" w:fill="FFFFFF"/>
            <w:vAlign w:val="center"/>
          </w:tcPr>
          <w:p w14:paraId="22F2245B" w14:textId="77777777" w:rsidR="00264EC8" w:rsidRDefault="00000000">
            <w:pPr>
              <w:widowControl w:val="0"/>
              <w:spacing w:line="240" w:lineRule="auto"/>
              <w:rPr>
                <w:rFonts w:cs="Times New Roman"/>
                <w:b/>
                <w:i/>
                <w:szCs w:val="26"/>
              </w:rPr>
            </w:pPr>
            <w:r>
              <w:rPr>
                <w:rFonts w:cs="Times New Roman"/>
                <w:b/>
                <w:i/>
                <w:szCs w:val="26"/>
              </w:rPr>
              <w:t>1. Acid</w:t>
            </w:r>
          </w:p>
        </w:tc>
        <w:tc>
          <w:tcPr>
            <w:tcW w:w="550" w:type="pct"/>
            <w:tcBorders>
              <w:left w:val="single" w:sz="4" w:space="0" w:color="auto"/>
              <w:right w:val="single" w:sz="4" w:space="0" w:color="auto"/>
            </w:tcBorders>
            <w:shd w:val="clear" w:color="auto" w:fill="FFFFFF"/>
          </w:tcPr>
          <w:p w14:paraId="3E69813D"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708FD441"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acid (tạo ra ion H</w:t>
            </w:r>
            <w:r>
              <w:rPr>
                <w:rFonts w:eastAsia="SimSun" w:cs="Times New Roman"/>
                <w:color w:val="000000"/>
                <w:szCs w:val="26"/>
                <w:vertAlign w:val="superscript"/>
                <w:lang w:eastAsia="zh-CN" w:bidi="ar"/>
              </w:rPr>
              <w:t>+</w:t>
            </w:r>
            <w:r>
              <w:rPr>
                <w:rFonts w:eastAsia="SimSun" w:cs="Times New Roman"/>
                <w:color w:val="000000"/>
                <w:szCs w:val="26"/>
                <w:lang w:eastAsia="zh-CN" w:bidi="ar"/>
              </w:rPr>
              <w:t>).</w:t>
            </w:r>
          </w:p>
          <w:p w14:paraId="58CEAC4F"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thí nghiệm của hydrochloric acid (làm đổi màu chất chỉ thị; phản ứng với kim loại)</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BB545B8"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440505A"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257627C"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D6A2E6D" w14:textId="77777777" w:rsidR="00264EC8" w:rsidRDefault="00000000">
            <w:pPr>
              <w:widowControl w:val="0"/>
              <w:spacing w:line="240" w:lineRule="auto"/>
              <w:ind w:left="-116"/>
              <w:jc w:val="center"/>
              <w:rPr>
                <w:rFonts w:cs="Times New Roman"/>
                <w:szCs w:val="26"/>
              </w:rPr>
            </w:pPr>
            <w:r>
              <w:rPr>
                <w:rFonts w:cs="Times New Roman"/>
                <w:szCs w:val="26"/>
              </w:rPr>
              <w:t>C5</w:t>
            </w:r>
          </w:p>
        </w:tc>
      </w:tr>
      <w:tr w:rsidR="00264EC8" w14:paraId="44539DB2" w14:textId="77777777">
        <w:trPr>
          <w:tblHeader/>
        </w:trPr>
        <w:tc>
          <w:tcPr>
            <w:tcW w:w="686" w:type="pct"/>
            <w:vMerge/>
            <w:tcBorders>
              <w:left w:val="single" w:sz="4" w:space="0" w:color="auto"/>
              <w:right w:val="single" w:sz="4" w:space="0" w:color="auto"/>
            </w:tcBorders>
            <w:shd w:val="clear" w:color="auto" w:fill="FFFFFF"/>
            <w:vAlign w:val="center"/>
          </w:tcPr>
          <w:p w14:paraId="16CF5954"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2BA2B59F"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1C1E60E4"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Giải thích được hiện tượng xảy ra trong thí nghiệm (viết phương trình hoá học) và rút ra nhận xét về tính chất của acid.</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477D348"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3F163CD"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E8E5F81"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6F29BE6" w14:textId="77777777" w:rsidR="00264EC8" w:rsidRDefault="00264EC8">
            <w:pPr>
              <w:widowControl w:val="0"/>
              <w:spacing w:line="240" w:lineRule="auto"/>
              <w:ind w:left="-116"/>
              <w:jc w:val="center"/>
              <w:rPr>
                <w:rFonts w:cs="Times New Roman"/>
                <w:szCs w:val="26"/>
              </w:rPr>
            </w:pPr>
          </w:p>
        </w:tc>
      </w:tr>
      <w:tr w:rsidR="00264EC8" w14:paraId="0A50DB6E" w14:textId="77777777">
        <w:trPr>
          <w:tblHeader/>
        </w:trPr>
        <w:tc>
          <w:tcPr>
            <w:tcW w:w="686" w:type="pct"/>
            <w:vMerge/>
            <w:tcBorders>
              <w:left w:val="single" w:sz="4" w:space="0" w:color="auto"/>
              <w:right w:val="single" w:sz="4" w:space="0" w:color="auto"/>
            </w:tcBorders>
            <w:shd w:val="clear" w:color="auto" w:fill="FFFFFF"/>
            <w:vAlign w:val="center"/>
          </w:tcPr>
          <w:p w14:paraId="56D59905"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5B5C291C"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79A1FE45"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một số ứng dụng của một số acid thông dụng (HCl, H</w:t>
            </w:r>
            <w:r>
              <w:rPr>
                <w:rFonts w:eastAsia="SimSun" w:cs="Times New Roman"/>
                <w:color w:val="000000"/>
                <w:szCs w:val="26"/>
                <w:vertAlign w:val="subscript"/>
                <w:lang w:eastAsia="zh-CN" w:bidi="ar"/>
              </w:rPr>
              <w:t>2</w:t>
            </w:r>
            <w:r>
              <w:rPr>
                <w:rFonts w:eastAsia="SimSun" w:cs="Times New Roman"/>
                <w:color w:val="000000"/>
                <w:szCs w:val="26"/>
                <w:lang w:eastAsia="zh-CN" w:bidi="ar"/>
              </w:rPr>
              <w:t>SO</w:t>
            </w:r>
            <w:r>
              <w:rPr>
                <w:rFonts w:eastAsia="SimSun" w:cs="Times New Roman"/>
                <w:color w:val="000000"/>
                <w:szCs w:val="26"/>
                <w:vertAlign w:val="subscript"/>
                <w:lang w:eastAsia="zh-CN" w:bidi="ar"/>
              </w:rPr>
              <w:t>4</w:t>
            </w:r>
            <w:r>
              <w:rPr>
                <w:rFonts w:eastAsia="SimSun" w:cs="Times New Roman"/>
                <w:color w:val="000000"/>
                <w:szCs w:val="26"/>
                <w:lang w:eastAsia="zh-CN" w:bidi="ar"/>
              </w:rPr>
              <w:t>, CH</w:t>
            </w:r>
            <w:r>
              <w:rPr>
                <w:rFonts w:eastAsia="SimSun" w:cs="Times New Roman"/>
                <w:color w:val="000000"/>
                <w:szCs w:val="26"/>
                <w:vertAlign w:val="subscript"/>
                <w:lang w:eastAsia="zh-CN" w:bidi="ar"/>
              </w:rPr>
              <w:t>3</w:t>
            </w:r>
            <w:r>
              <w:rPr>
                <w:rFonts w:eastAsia="SimSun" w:cs="Times New Roman"/>
                <w:color w:val="000000"/>
                <w:szCs w:val="26"/>
                <w:lang w:eastAsia="zh-CN" w:bidi="ar"/>
              </w:rPr>
              <w:t>COOH).</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6A49ADF"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3D635F5"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BE09C6B"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2DD995B" w14:textId="77777777" w:rsidR="00264EC8" w:rsidRDefault="00264EC8">
            <w:pPr>
              <w:widowControl w:val="0"/>
              <w:spacing w:line="240" w:lineRule="auto"/>
              <w:ind w:left="-116"/>
              <w:jc w:val="center"/>
              <w:rPr>
                <w:rFonts w:cs="Times New Roman"/>
                <w:szCs w:val="26"/>
              </w:rPr>
            </w:pPr>
          </w:p>
        </w:tc>
      </w:tr>
      <w:tr w:rsidR="00264EC8" w14:paraId="6BD54711" w14:textId="77777777">
        <w:trPr>
          <w:tblHeader/>
        </w:trPr>
        <w:tc>
          <w:tcPr>
            <w:tcW w:w="686" w:type="pct"/>
            <w:vMerge w:val="restart"/>
            <w:tcBorders>
              <w:left w:val="single" w:sz="4" w:space="0" w:color="auto"/>
              <w:right w:val="single" w:sz="4" w:space="0" w:color="auto"/>
            </w:tcBorders>
            <w:shd w:val="clear" w:color="auto" w:fill="FFFFFF"/>
            <w:vAlign w:val="center"/>
          </w:tcPr>
          <w:p w14:paraId="5AFEB43F" w14:textId="77777777" w:rsidR="00264EC8" w:rsidRDefault="00000000">
            <w:pPr>
              <w:widowControl w:val="0"/>
              <w:spacing w:line="240" w:lineRule="auto"/>
              <w:rPr>
                <w:rFonts w:cs="Times New Roman"/>
                <w:b/>
                <w:i/>
                <w:szCs w:val="26"/>
              </w:rPr>
            </w:pPr>
            <w:r>
              <w:rPr>
                <w:rFonts w:cs="Times New Roman"/>
                <w:b/>
                <w:i/>
                <w:szCs w:val="26"/>
              </w:rPr>
              <w:t>2. Base. Thang pH</w:t>
            </w:r>
          </w:p>
        </w:tc>
        <w:tc>
          <w:tcPr>
            <w:tcW w:w="550" w:type="pct"/>
            <w:tcBorders>
              <w:left w:val="single" w:sz="4" w:space="0" w:color="auto"/>
              <w:right w:val="single" w:sz="4" w:space="0" w:color="auto"/>
            </w:tcBorders>
            <w:shd w:val="clear" w:color="auto" w:fill="FFFFFF"/>
          </w:tcPr>
          <w:p w14:paraId="7855C8F0"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0E0A9DF8"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base (tạo ra ion OH</w:t>
            </w:r>
            <w:r>
              <w:rPr>
                <w:rFonts w:eastAsia="SimSun" w:cs="Times New Roman"/>
                <w:color w:val="000000"/>
                <w:szCs w:val="26"/>
                <w:vertAlign w:val="superscript"/>
                <w:lang w:eastAsia="zh-CN" w:bidi="ar"/>
              </w:rPr>
              <w:t>–</w:t>
            </w:r>
            <w:r>
              <w:rPr>
                <w:rFonts w:eastAsia="SimSun" w:cs="Times New Roman"/>
                <w:color w:val="000000"/>
                <w:szCs w:val="26"/>
                <w:lang w:eastAsia="zh-CN" w:bidi="ar"/>
              </w:rPr>
              <w:t xml:space="preserve"> ).</w:t>
            </w:r>
          </w:p>
          <w:p w14:paraId="485AF375"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kiềm là các hydroxide tan tốt trong nước.</w:t>
            </w:r>
          </w:p>
          <w:p w14:paraId="643AAA77"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thang pH, sử dụng pH để đánh giá độ acid - base của dung dịch.</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9AA84B4"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DB1AF53"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49FFD5D"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8C79615" w14:textId="77777777" w:rsidR="00264EC8" w:rsidRDefault="00264EC8">
            <w:pPr>
              <w:widowControl w:val="0"/>
              <w:spacing w:line="240" w:lineRule="auto"/>
              <w:ind w:left="-116"/>
              <w:jc w:val="center"/>
              <w:rPr>
                <w:rFonts w:cs="Times New Roman"/>
                <w:szCs w:val="26"/>
              </w:rPr>
            </w:pPr>
          </w:p>
        </w:tc>
      </w:tr>
      <w:tr w:rsidR="00264EC8" w14:paraId="285675F6" w14:textId="77777777">
        <w:trPr>
          <w:tblHeader/>
        </w:trPr>
        <w:tc>
          <w:tcPr>
            <w:tcW w:w="686" w:type="pct"/>
            <w:vMerge/>
            <w:tcBorders>
              <w:left w:val="single" w:sz="4" w:space="0" w:color="auto"/>
              <w:right w:val="single" w:sz="4" w:space="0" w:color="auto"/>
            </w:tcBorders>
            <w:shd w:val="clear" w:color="auto" w:fill="FFFFFF"/>
            <w:vAlign w:val="center"/>
          </w:tcPr>
          <w:p w14:paraId="70145427"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56ED5B78"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6ADAFBCF"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6DFB1FA5"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Tra được bảng tính tan để biết một hydroxide cụ thể thuộc loại kiềm hoặc base không tan.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5F9E910"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F6EE8D8"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CE7A51A"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DB58906" w14:textId="77777777" w:rsidR="00264EC8" w:rsidRDefault="00264EC8">
            <w:pPr>
              <w:widowControl w:val="0"/>
              <w:spacing w:line="240" w:lineRule="auto"/>
              <w:ind w:left="-116"/>
              <w:jc w:val="center"/>
              <w:rPr>
                <w:rFonts w:cs="Times New Roman"/>
                <w:szCs w:val="26"/>
              </w:rPr>
            </w:pPr>
          </w:p>
        </w:tc>
      </w:tr>
      <w:tr w:rsidR="00264EC8" w14:paraId="3CFD634C" w14:textId="77777777">
        <w:trPr>
          <w:tblHeader/>
        </w:trPr>
        <w:tc>
          <w:tcPr>
            <w:tcW w:w="686" w:type="pct"/>
            <w:vMerge/>
            <w:tcBorders>
              <w:left w:val="single" w:sz="4" w:space="0" w:color="auto"/>
              <w:right w:val="single" w:sz="4" w:space="0" w:color="auto"/>
            </w:tcBorders>
            <w:shd w:val="clear" w:color="auto" w:fill="FFFFFF"/>
            <w:vAlign w:val="center"/>
          </w:tcPr>
          <w:p w14:paraId="17F81C7C"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24698AC7"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7FFDC3F0"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một số thí nghiệm đo pH (bằng giấy chỉ thị) một số loại thực phẩm (đồ uống, hoa quả,...).</w:t>
            </w:r>
          </w:p>
          <w:p w14:paraId="4552D19D"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Liên hệ được pH trong dạ dày, trong máu, trong nước mưa, đất.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5403E97"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CADF66E"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8D3B00E"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C15D79D" w14:textId="77777777" w:rsidR="00264EC8" w:rsidRDefault="00264EC8">
            <w:pPr>
              <w:widowControl w:val="0"/>
              <w:spacing w:line="240" w:lineRule="auto"/>
              <w:ind w:left="-116"/>
              <w:jc w:val="center"/>
              <w:rPr>
                <w:rFonts w:cs="Times New Roman"/>
                <w:szCs w:val="26"/>
              </w:rPr>
            </w:pPr>
          </w:p>
        </w:tc>
      </w:tr>
      <w:tr w:rsidR="00264EC8" w14:paraId="27208ED1" w14:textId="77777777">
        <w:trPr>
          <w:tblHeader/>
        </w:trPr>
        <w:tc>
          <w:tcPr>
            <w:tcW w:w="686" w:type="pct"/>
            <w:vMerge w:val="restart"/>
            <w:tcBorders>
              <w:left w:val="single" w:sz="4" w:space="0" w:color="auto"/>
              <w:right w:val="single" w:sz="4" w:space="0" w:color="auto"/>
            </w:tcBorders>
            <w:shd w:val="clear" w:color="auto" w:fill="FFFFFF"/>
            <w:vAlign w:val="center"/>
          </w:tcPr>
          <w:p w14:paraId="5FD73C77" w14:textId="77777777" w:rsidR="00264EC8" w:rsidRDefault="00000000">
            <w:pPr>
              <w:widowControl w:val="0"/>
              <w:spacing w:line="240" w:lineRule="auto"/>
              <w:rPr>
                <w:rFonts w:cs="Times New Roman"/>
                <w:b/>
                <w:i/>
                <w:szCs w:val="26"/>
              </w:rPr>
            </w:pPr>
            <w:r>
              <w:rPr>
                <w:rFonts w:cs="Times New Roman"/>
                <w:b/>
                <w:i/>
                <w:szCs w:val="26"/>
              </w:rPr>
              <w:t xml:space="preserve">3. Oxide </w:t>
            </w:r>
          </w:p>
        </w:tc>
        <w:tc>
          <w:tcPr>
            <w:tcW w:w="550" w:type="pct"/>
            <w:tcBorders>
              <w:left w:val="single" w:sz="4" w:space="0" w:color="auto"/>
              <w:right w:val="single" w:sz="4" w:space="0" w:color="auto"/>
            </w:tcBorders>
            <w:shd w:val="clear" w:color="auto" w:fill="FFFFFF"/>
          </w:tcPr>
          <w:p w14:paraId="5F37839C"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6FC0E477"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oxide là hợp chất của oxygen với một nguyên tố khác.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6099F8B"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A3A6A24"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E06CE54"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62651E5" w14:textId="77777777" w:rsidR="00264EC8" w:rsidRDefault="00264EC8">
            <w:pPr>
              <w:widowControl w:val="0"/>
              <w:spacing w:line="240" w:lineRule="auto"/>
              <w:ind w:left="-116"/>
              <w:jc w:val="center"/>
              <w:rPr>
                <w:rFonts w:cs="Times New Roman"/>
                <w:szCs w:val="26"/>
              </w:rPr>
            </w:pPr>
          </w:p>
        </w:tc>
      </w:tr>
      <w:tr w:rsidR="00264EC8" w14:paraId="3F0A121B" w14:textId="77777777">
        <w:trPr>
          <w:tblHeader/>
        </w:trPr>
        <w:tc>
          <w:tcPr>
            <w:tcW w:w="686" w:type="pct"/>
            <w:vMerge/>
            <w:tcBorders>
              <w:left w:val="single" w:sz="4" w:space="0" w:color="auto"/>
              <w:right w:val="single" w:sz="4" w:space="0" w:color="auto"/>
            </w:tcBorders>
            <w:shd w:val="clear" w:color="auto" w:fill="FFFFFF"/>
            <w:vAlign w:val="center"/>
          </w:tcPr>
          <w:p w14:paraId="2713AC7D"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38CCF29B"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2983EAD1"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Viết được phương trình hoá học tạo oxide từ kim loại/phi kim với oxygen.</w:t>
            </w:r>
          </w:p>
          <w:p w14:paraId="44D42AD8"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Phân loại được các oxide theo khả năng phản ứng với acid/base (oxide acid, oxide base, oxide lưỡng tính, oxide trung tính).</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A7C6EEC"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2B80E08"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9FF0885"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7F6B853" w14:textId="77777777" w:rsidR="00264EC8" w:rsidRDefault="00000000">
            <w:pPr>
              <w:widowControl w:val="0"/>
              <w:spacing w:line="240" w:lineRule="auto"/>
              <w:ind w:left="-116"/>
              <w:jc w:val="center"/>
              <w:rPr>
                <w:rFonts w:cs="Times New Roman"/>
                <w:szCs w:val="26"/>
              </w:rPr>
            </w:pPr>
            <w:r>
              <w:rPr>
                <w:rFonts w:cs="Times New Roman"/>
                <w:szCs w:val="26"/>
              </w:rPr>
              <w:t>C6</w:t>
            </w:r>
          </w:p>
        </w:tc>
      </w:tr>
      <w:tr w:rsidR="00264EC8" w14:paraId="7F19AEDF" w14:textId="77777777">
        <w:trPr>
          <w:tblHeader/>
        </w:trPr>
        <w:tc>
          <w:tcPr>
            <w:tcW w:w="686" w:type="pct"/>
            <w:vMerge/>
            <w:tcBorders>
              <w:left w:val="single" w:sz="4" w:space="0" w:color="auto"/>
              <w:right w:val="single" w:sz="4" w:space="0" w:color="auto"/>
            </w:tcBorders>
            <w:shd w:val="clear" w:color="auto" w:fill="FFFFFF"/>
            <w:vAlign w:val="center"/>
          </w:tcPr>
          <w:p w14:paraId="00657A5E"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5014127B"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2D15EA94"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CD4F53A"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0D07428"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8050450"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3834C7A" w14:textId="77777777" w:rsidR="00264EC8" w:rsidRDefault="00264EC8">
            <w:pPr>
              <w:widowControl w:val="0"/>
              <w:spacing w:line="240" w:lineRule="auto"/>
              <w:ind w:left="-116"/>
              <w:jc w:val="center"/>
              <w:rPr>
                <w:rFonts w:cs="Times New Roman"/>
                <w:szCs w:val="26"/>
              </w:rPr>
            </w:pPr>
          </w:p>
        </w:tc>
      </w:tr>
      <w:tr w:rsidR="00264EC8" w14:paraId="1F8D5F3F" w14:textId="77777777">
        <w:trPr>
          <w:tblHeader/>
        </w:trPr>
        <w:tc>
          <w:tcPr>
            <w:tcW w:w="686" w:type="pct"/>
            <w:vMerge w:val="restart"/>
            <w:tcBorders>
              <w:left w:val="single" w:sz="4" w:space="0" w:color="auto"/>
              <w:right w:val="single" w:sz="4" w:space="0" w:color="auto"/>
            </w:tcBorders>
            <w:shd w:val="clear" w:color="auto" w:fill="FFFFFF"/>
            <w:vAlign w:val="center"/>
          </w:tcPr>
          <w:p w14:paraId="175696F4" w14:textId="77777777" w:rsidR="00264EC8" w:rsidRDefault="00000000">
            <w:pPr>
              <w:widowControl w:val="0"/>
              <w:spacing w:line="240" w:lineRule="auto"/>
              <w:rPr>
                <w:rFonts w:cs="Times New Roman"/>
                <w:b/>
                <w:i/>
                <w:szCs w:val="26"/>
              </w:rPr>
            </w:pPr>
            <w:r>
              <w:rPr>
                <w:rFonts w:cs="Times New Roman"/>
                <w:b/>
                <w:i/>
                <w:szCs w:val="26"/>
              </w:rPr>
              <w:t>4. Muối</w:t>
            </w:r>
          </w:p>
        </w:tc>
        <w:tc>
          <w:tcPr>
            <w:tcW w:w="550" w:type="pct"/>
            <w:tcBorders>
              <w:left w:val="single" w:sz="4" w:space="0" w:color="auto"/>
              <w:right w:val="single" w:sz="4" w:space="0" w:color="auto"/>
            </w:tcBorders>
            <w:shd w:val="clear" w:color="auto" w:fill="FFFFFF"/>
          </w:tcPr>
          <w:p w14:paraId="6FE9BE84"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753ED0C6"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khái niệm về muối (các muối thông thường là hợp chất được hình thành từ sự thay thế ion H</w:t>
            </w:r>
            <w:r>
              <w:rPr>
                <w:rFonts w:eastAsia="SimSun" w:cs="Times New Roman"/>
                <w:color w:val="000000"/>
                <w:szCs w:val="26"/>
                <w:vertAlign w:val="superscript"/>
                <w:lang w:eastAsia="zh-CN" w:bidi="ar"/>
              </w:rPr>
              <w:t>+</w:t>
            </w:r>
            <w:r>
              <w:rPr>
                <w:rFonts w:eastAsia="SimSun" w:cs="Times New Roman"/>
                <w:color w:val="000000"/>
                <w:szCs w:val="26"/>
                <w:lang w:eastAsia="zh-CN" w:bidi="ar"/>
              </w:rPr>
              <w:t xml:space="preserve"> của acid bởi ion kim loại hoặc ion NH</w:t>
            </w:r>
            <w:r>
              <w:rPr>
                <w:rFonts w:eastAsia="SimSun" w:cs="Times New Roman"/>
                <w:color w:val="000000"/>
                <w:szCs w:val="26"/>
                <w:vertAlign w:val="subscript"/>
                <w:lang w:eastAsia="zh-CN" w:bidi="ar"/>
              </w:rPr>
              <w:t>4</w:t>
            </w:r>
            <w:r>
              <w:rPr>
                <w:rFonts w:eastAsia="SimSun" w:cs="Times New Roman"/>
                <w:color w:val="000000"/>
                <w:szCs w:val="26"/>
                <w:vertAlign w:val="superscript"/>
                <w:lang w:eastAsia="zh-CN" w:bidi="ar"/>
              </w:rPr>
              <w:t>+</w:t>
            </w:r>
            <w:r>
              <w:rPr>
                <w:rFonts w:eastAsia="SimSun" w:cs="Times New Roman"/>
                <w:color w:val="000000"/>
                <w:szCs w:val="26"/>
                <w:lang w:eastAsia="zh-CN" w:bidi="ar"/>
              </w:rPr>
              <w:t>.)</w:t>
            </w:r>
          </w:p>
          <w:p w14:paraId="05DC41D5"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và giải thích được hiện tượng xảy ra trong thí nghiệm (viết phương trình hoá học) và rút ra kết luận về tính chất hoá học của muối.</w:t>
            </w:r>
          </w:p>
          <w:p w14:paraId="6DD62C44"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Đọc được tên một số loại muối thông dụng.</w:t>
            </w:r>
          </w:p>
          <w:p w14:paraId="4C6D2D21"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Chỉ ra được một số muối tan và muối không tan từ bảng tính tan.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36931B8" w14:textId="77777777" w:rsidR="00264EC8" w:rsidRDefault="00000000">
            <w:pPr>
              <w:widowControl w:val="0"/>
              <w:spacing w:line="240" w:lineRule="auto"/>
              <w:jc w:val="center"/>
              <w:rPr>
                <w:rFonts w:cs="Times New Roman"/>
                <w:szCs w:val="26"/>
              </w:rPr>
            </w:pPr>
            <w:r>
              <w:rPr>
                <w:rFonts w:cs="Times New Roman"/>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5A51472"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90E2085" w14:textId="77777777" w:rsidR="00264EC8" w:rsidRDefault="00000000">
            <w:pPr>
              <w:widowControl w:val="0"/>
              <w:spacing w:line="240" w:lineRule="auto"/>
              <w:jc w:val="center"/>
              <w:rPr>
                <w:rFonts w:cs="Times New Roman"/>
                <w:szCs w:val="26"/>
              </w:rPr>
            </w:pPr>
            <w:r>
              <w:rPr>
                <w:rFonts w:cs="Times New Roman"/>
                <w:szCs w:val="26"/>
              </w:rPr>
              <w:t>C14</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E02769D" w14:textId="77777777" w:rsidR="00264EC8" w:rsidRDefault="00000000">
            <w:pPr>
              <w:widowControl w:val="0"/>
              <w:spacing w:line="240" w:lineRule="auto"/>
              <w:ind w:left="-116"/>
              <w:jc w:val="center"/>
              <w:rPr>
                <w:rFonts w:cs="Times New Roman"/>
                <w:szCs w:val="26"/>
              </w:rPr>
            </w:pPr>
            <w:r>
              <w:rPr>
                <w:rFonts w:cs="Times New Roman"/>
                <w:szCs w:val="26"/>
              </w:rPr>
              <w:t>C7</w:t>
            </w:r>
          </w:p>
        </w:tc>
      </w:tr>
      <w:tr w:rsidR="00264EC8" w14:paraId="31F4156E" w14:textId="77777777">
        <w:trPr>
          <w:tblHeader/>
        </w:trPr>
        <w:tc>
          <w:tcPr>
            <w:tcW w:w="686" w:type="pct"/>
            <w:vMerge/>
            <w:tcBorders>
              <w:left w:val="single" w:sz="4" w:space="0" w:color="auto"/>
              <w:right w:val="single" w:sz="4" w:space="0" w:color="auto"/>
            </w:tcBorders>
            <w:shd w:val="clear" w:color="auto" w:fill="FFFFFF"/>
            <w:vAlign w:val="center"/>
          </w:tcPr>
          <w:p w14:paraId="0D8BB12E"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4318FB84"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3075CD92"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một số phương pháp điều chế muối.</w:t>
            </w:r>
          </w:p>
          <w:p w14:paraId="325C32FB"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lastRenderedPageBreak/>
              <w:t>- Tiến hành được thí nghiệm muối phản ứng với kim loại, với acid, với base, với muối;</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61C91F7" w14:textId="77777777" w:rsidR="00264EC8" w:rsidRDefault="00000000">
            <w:pPr>
              <w:widowControl w:val="0"/>
              <w:spacing w:line="240" w:lineRule="auto"/>
              <w:jc w:val="center"/>
              <w:rPr>
                <w:rFonts w:cs="Times New Roman"/>
                <w:szCs w:val="26"/>
              </w:rPr>
            </w:pPr>
            <w:r>
              <w:rPr>
                <w:rFonts w:cs="Times New Roman"/>
                <w:szCs w:val="26"/>
              </w:rPr>
              <w:lastRenderedPageBreak/>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1186ED8"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1614491" w14:textId="77777777" w:rsidR="00264EC8" w:rsidRDefault="00000000">
            <w:pPr>
              <w:widowControl w:val="0"/>
              <w:spacing w:line="240" w:lineRule="auto"/>
              <w:jc w:val="center"/>
              <w:rPr>
                <w:rFonts w:cs="Times New Roman"/>
                <w:szCs w:val="26"/>
              </w:rPr>
            </w:pPr>
            <w:r>
              <w:rPr>
                <w:rFonts w:cs="Times New Roman"/>
                <w:szCs w:val="26"/>
              </w:rPr>
              <w:t>C13</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B9017F7" w14:textId="77777777" w:rsidR="00264EC8" w:rsidRDefault="00000000">
            <w:pPr>
              <w:widowControl w:val="0"/>
              <w:spacing w:line="240" w:lineRule="auto"/>
              <w:ind w:left="-116"/>
              <w:jc w:val="center"/>
              <w:rPr>
                <w:rFonts w:cs="Times New Roman"/>
                <w:szCs w:val="26"/>
              </w:rPr>
            </w:pPr>
            <w:r>
              <w:rPr>
                <w:rFonts w:cs="Times New Roman"/>
                <w:szCs w:val="26"/>
              </w:rPr>
              <w:t>C3</w:t>
            </w:r>
          </w:p>
        </w:tc>
      </w:tr>
      <w:tr w:rsidR="00264EC8" w14:paraId="0507DA37" w14:textId="77777777">
        <w:trPr>
          <w:tblHeader/>
        </w:trPr>
        <w:tc>
          <w:tcPr>
            <w:tcW w:w="686" w:type="pct"/>
            <w:vMerge/>
            <w:tcBorders>
              <w:left w:val="single" w:sz="4" w:space="0" w:color="auto"/>
              <w:right w:val="single" w:sz="4" w:space="0" w:color="auto"/>
            </w:tcBorders>
            <w:shd w:val="clear" w:color="auto" w:fill="FFFFFF"/>
            <w:vAlign w:val="center"/>
          </w:tcPr>
          <w:p w14:paraId="7BE6F2DD"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65FFFEEF"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Vận dụng</w:t>
            </w:r>
          </w:p>
        </w:tc>
        <w:tc>
          <w:tcPr>
            <w:tcW w:w="2456" w:type="pct"/>
            <w:tcBorders>
              <w:left w:val="single" w:sz="4" w:space="0" w:color="auto"/>
              <w:right w:val="single" w:sz="4" w:space="0" w:color="auto"/>
            </w:tcBorders>
            <w:shd w:val="clear" w:color="auto" w:fill="FFFFFF"/>
          </w:tcPr>
          <w:p w14:paraId="28E3F59C"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mối quan hệ giữa acid, base, oxide và muối; rút ra được kết luận về tính chất hoá học của acid, base, oxide.</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C5232E5"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8775123"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4706C4D"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7F7B5D7" w14:textId="77777777" w:rsidR="00264EC8" w:rsidRDefault="00264EC8">
            <w:pPr>
              <w:widowControl w:val="0"/>
              <w:spacing w:line="240" w:lineRule="auto"/>
              <w:ind w:left="-116"/>
              <w:jc w:val="center"/>
              <w:rPr>
                <w:rFonts w:cs="Times New Roman"/>
                <w:szCs w:val="26"/>
              </w:rPr>
            </w:pPr>
          </w:p>
        </w:tc>
      </w:tr>
      <w:tr w:rsidR="00264EC8" w14:paraId="4AAD0116" w14:textId="77777777">
        <w:trPr>
          <w:tblHeader/>
        </w:trPr>
        <w:tc>
          <w:tcPr>
            <w:tcW w:w="686" w:type="pct"/>
            <w:vMerge w:val="restart"/>
            <w:tcBorders>
              <w:left w:val="single" w:sz="4" w:space="0" w:color="auto"/>
              <w:right w:val="single" w:sz="4" w:space="0" w:color="auto"/>
            </w:tcBorders>
            <w:shd w:val="clear" w:color="auto" w:fill="FFFFFF"/>
            <w:vAlign w:val="center"/>
          </w:tcPr>
          <w:p w14:paraId="194B330B" w14:textId="77777777" w:rsidR="00264EC8" w:rsidRDefault="00000000">
            <w:pPr>
              <w:widowControl w:val="0"/>
              <w:spacing w:line="240" w:lineRule="auto"/>
              <w:rPr>
                <w:rFonts w:cs="Times New Roman"/>
                <w:b/>
                <w:i/>
                <w:szCs w:val="26"/>
              </w:rPr>
            </w:pPr>
            <w:r>
              <w:rPr>
                <w:rFonts w:cs="Times New Roman"/>
                <w:b/>
                <w:i/>
                <w:szCs w:val="26"/>
              </w:rPr>
              <w:t>5. Phân bón hóa học</w:t>
            </w:r>
          </w:p>
        </w:tc>
        <w:tc>
          <w:tcPr>
            <w:tcW w:w="550" w:type="pct"/>
            <w:tcBorders>
              <w:left w:val="single" w:sz="4" w:space="0" w:color="auto"/>
              <w:right w:val="single" w:sz="4" w:space="0" w:color="auto"/>
            </w:tcBorders>
            <w:shd w:val="clear" w:color="auto" w:fill="FFFFFF"/>
          </w:tcPr>
          <w:p w14:paraId="74F1F646"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Nhận biết</w:t>
            </w:r>
          </w:p>
        </w:tc>
        <w:tc>
          <w:tcPr>
            <w:tcW w:w="2456" w:type="pct"/>
            <w:tcBorders>
              <w:left w:val="single" w:sz="4" w:space="0" w:color="auto"/>
              <w:right w:val="single" w:sz="4" w:space="0" w:color="auto"/>
            </w:tcBorders>
            <w:shd w:val="clear" w:color="auto" w:fill="FFFFFF"/>
          </w:tcPr>
          <w:p w14:paraId="0181CE00"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vai trò của phân bón (một trong những nguồn bổ sung một số nguyên tố: đa lượng, trung lượng, vi lượng dưới dạng vô cơ và hữu cơ) cho đất, cây trồng.</w:t>
            </w:r>
          </w:p>
          <w:p w14:paraId="6BC87F22"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Nêu được thành phần và tác dụng cơ bản của một số loại phân bón hoá học đối với cây trồng (phân đạm, phân lân, phân kali, phân N–P–K).</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5C230D8"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5D8864B"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EA4AB15"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E443B8A" w14:textId="77777777" w:rsidR="00264EC8" w:rsidRDefault="00000000">
            <w:pPr>
              <w:widowControl w:val="0"/>
              <w:spacing w:line="240" w:lineRule="auto"/>
              <w:ind w:left="-116"/>
              <w:jc w:val="center"/>
              <w:rPr>
                <w:rFonts w:cs="Times New Roman"/>
                <w:szCs w:val="26"/>
              </w:rPr>
            </w:pPr>
            <w:r>
              <w:rPr>
                <w:rFonts w:cs="Times New Roman"/>
                <w:szCs w:val="26"/>
              </w:rPr>
              <w:t>C8</w:t>
            </w:r>
          </w:p>
        </w:tc>
      </w:tr>
      <w:tr w:rsidR="00264EC8" w14:paraId="01B2A6F2" w14:textId="77777777">
        <w:trPr>
          <w:tblHeader/>
        </w:trPr>
        <w:tc>
          <w:tcPr>
            <w:tcW w:w="686" w:type="pct"/>
            <w:vMerge/>
            <w:tcBorders>
              <w:left w:val="single" w:sz="4" w:space="0" w:color="auto"/>
              <w:right w:val="single" w:sz="4" w:space="0" w:color="auto"/>
            </w:tcBorders>
            <w:shd w:val="clear" w:color="auto" w:fill="FFFFFF"/>
            <w:vAlign w:val="center"/>
          </w:tcPr>
          <w:p w14:paraId="6A0F8ED1" w14:textId="77777777" w:rsidR="00264EC8" w:rsidRDefault="00264EC8">
            <w:pPr>
              <w:widowControl w:val="0"/>
              <w:spacing w:line="240" w:lineRule="auto"/>
              <w:rPr>
                <w:rFonts w:cs="Times New Roman"/>
                <w:b/>
                <w:i/>
                <w:szCs w:val="26"/>
              </w:rPr>
            </w:pPr>
          </w:p>
        </w:tc>
        <w:tc>
          <w:tcPr>
            <w:tcW w:w="550" w:type="pct"/>
            <w:tcBorders>
              <w:left w:val="single" w:sz="4" w:space="0" w:color="auto"/>
              <w:right w:val="single" w:sz="4" w:space="0" w:color="auto"/>
            </w:tcBorders>
            <w:shd w:val="clear" w:color="auto" w:fill="FFFFFF"/>
          </w:tcPr>
          <w:p w14:paraId="71E6E25B" w14:textId="77777777" w:rsidR="00264EC8" w:rsidRDefault="00000000">
            <w:pPr>
              <w:spacing w:line="240" w:lineRule="auto"/>
              <w:jc w:val="center"/>
              <w:rPr>
                <w:rFonts w:eastAsia="Times New Roman" w:cs="Times New Roman"/>
                <w:b/>
                <w:bCs/>
                <w:color w:val="000000" w:themeColor="text1"/>
                <w:szCs w:val="26"/>
              </w:rPr>
            </w:pPr>
            <w:r>
              <w:rPr>
                <w:rFonts w:eastAsia="Times New Roman" w:cs="Times New Roman"/>
                <w:b/>
                <w:bCs/>
                <w:color w:val="000000" w:themeColor="text1"/>
                <w:szCs w:val="26"/>
              </w:rPr>
              <w:t>Thông hiểu</w:t>
            </w:r>
          </w:p>
        </w:tc>
        <w:tc>
          <w:tcPr>
            <w:tcW w:w="2456" w:type="pct"/>
            <w:tcBorders>
              <w:left w:val="single" w:sz="4" w:space="0" w:color="auto"/>
              <w:right w:val="single" w:sz="4" w:space="0" w:color="auto"/>
            </w:tcBorders>
            <w:shd w:val="clear" w:color="auto" w:fill="FFFFFF"/>
          </w:tcPr>
          <w:p w14:paraId="4186B59E"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Trình bày được ảnh hưởng của việc sử dụng phân bón hoá học (không đúng cách, không đúng liều lượng) đến môi trường của đất, nước và sức khoẻ của con người.</w:t>
            </w:r>
          </w:p>
          <w:p w14:paraId="67F25247"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Đề xuất được biện pháp giảm thiểu ô nhiễm của phân bón.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64B4C80"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1C2BB1F"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69147F6"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E828EF2" w14:textId="77777777" w:rsidR="00264EC8" w:rsidRDefault="00264EC8">
            <w:pPr>
              <w:widowControl w:val="0"/>
              <w:spacing w:line="240" w:lineRule="auto"/>
              <w:ind w:left="-116"/>
              <w:jc w:val="center"/>
              <w:rPr>
                <w:rFonts w:cs="Times New Roman"/>
                <w:szCs w:val="26"/>
              </w:rPr>
            </w:pPr>
          </w:p>
        </w:tc>
      </w:tr>
      <w:tr w:rsidR="00264EC8" w14:paraId="754319DF" w14:textId="77777777">
        <w:trPr>
          <w:tblHeader/>
        </w:trPr>
        <w:tc>
          <w:tcPr>
            <w:tcW w:w="3692" w:type="pct"/>
            <w:gridSpan w:val="3"/>
            <w:tcBorders>
              <w:left w:val="single" w:sz="4" w:space="0" w:color="auto"/>
              <w:right w:val="single" w:sz="4" w:space="0" w:color="auto"/>
            </w:tcBorders>
            <w:shd w:val="clear" w:color="auto" w:fill="FFFFFF"/>
            <w:vAlign w:val="center"/>
          </w:tcPr>
          <w:p w14:paraId="3DBB3AE6" w14:textId="77777777" w:rsidR="00264EC8" w:rsidRDefault="00000000">
            <w:pPr>
              <w:widowControl w:val="0"/>
              <w:spacing w:line="240" w:lineRule="auto"/>
              <w:rPr>
                <w:rFonts w:cs="Times New Roman"/>
                <w:b/>
                <w:i/>
                <w:iCs/>
                <w:szCs w:val="26"/>
                <w:lang w:val="fr-FR" w:eastAsia="fr-FR"/>
              </w:rPr>
            </w:pPr>
            <w:r>
              <w:rPr>
                <w:rFonts w:cs="Times New Roman"/>
                <w:b/>
                <w:bCs/>
                <w:iCs/>
                <w:color w:val="FF0000"/>
                <w:szCs w:val="26"/>
                <w:lang w:eastAsia="fr-FR"/>
              </w:rPr>
              <w:t xml:space="preserve">Khối lượng riêng và áp suất </w:t>
            </w:r>
            <w:r>
              <w:rPr>
                <w:rFonts w:cs="Times New Roman"/>
                <w:b/>
                <w:bCs/>
                <w:iCs/>
                <w:color w:val="FF0000"/>
                <w:szCs w:val="26"/>
                <w:lang w:val="fr-FR" w:eastAsia="fr-FR"/>
              </w:rPr>
              <w:t>(</w:t>
            </w:r>
            <w:r>
              <w:rPr>
                <w:rFonts w:cs="Times New Roman"/>
                <w:b/>
                <w:bCs/>
                <w:iCs/>
                <w:color w:val="FF0000"/>
                <w:szCs w:val="26"/>
                <w:lang w:eastAsia="fr-FR"/>
              </w:rPr>
              <w:t>11</w:t>
            </w:r>
            <w:r>
              <w:rPr>
                <w:rFonts w:cs="Times New Roman"/>
                <w:b/>
                <w:bCs/>
                <w:iCs/>
                <w:color w:val="FF0000"/>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2CF711B" w14:textId="77777777" w:rsidR="00264EC8" w:rsidRDefault="00264EC8">
            <w:pPr>
              <w:widowControl w:val="0"/>
              <w:spacing w:line="240" w:lineRule="auto"/>
              <w:jc w:val="center"/>
              <w:rPr>
                <w:rFonts w:cs="Times New Roman"/>
                <w:b/>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B330AB2" w14:textId="77777777" w:rsidR="00264EC8" w:rsidRDefault="00264EC8">
            <w:pPr>
              <w:widowControl w:val="0"/>
              <w:spacing w:line="240" w:lineRule="auto"/>
              <w:ind w:left="-116"/>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02E5276" w14:textId="77777777" w:rsidR="00264EC8" w:rsidRDefault="00264EC8">
            <w:pPr>
              <w:widowControl w:val="0"/>
              <w:spacing w:line="240" w:lineRule="auto"/>
              <w:jc w:val="center"/>
              <w:rPr>
                <w:rFonts w:cs="Times New Roman"/>
                <w:b/>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C1E6630" w14:textId="77777777" w:rsidR="00264EC8" w:rsidRDefault="00264EC8">
            <w:pPr>
              <w:widowControl w:val="0"/>
              <w:spacing w:line="240" w:lineRule="auto"/>
              <w:ind w:left="-116"/>
              <w:jc w:val="center"/>
              <w:rPr>
                <w:rFonts w:cs="Times New Roman"/>
                <w:b/>
                <w:szCs w:val="26"/>
              </w:rPr>
            </w:pPr>
          </w:p>
        </w:tc>
      </w:tr>
      <w:tr w:rsidR="00264EC8" w14:paraId="562E91FE" w14:textId="77777777">
        <w:trPr>
          <w:trHeight w:val="115"/>
          <w:tblHeader/>
        </w:trPr>
        <w:tc>
          <w:tcPr>
            <w:tcW w:w="686" w:type="pct"/>
            <w:vMerge w:val="restart"/>
            <w:tcBorders>
              <w:left w:val="single" w:sz="4" w:space="0" w:color="auto"/>
              <w:right w:val="single" w:sz="4" w:space="0" w:color="auto"/>
            </w:tcBorders>
            <w:shd w:val="clear" w:color="auto" w:fill="FFFFFF"/>
          </w:tcPr>
          <w:p w14:paraId="2A44896F" w14:textId="77777777" w:rsidR="00264EC8" w:rsidRDefault="00000000">
            <w:pPr>
              <w:widowControl w:val="0"/>
              <w:numPr>
                <w:ilvl w:val="0"/>
                <w:numId w:val="1"/>
              </w:numPr>
              <w:spacing w:line="240" w:lineRule="auto"/>
              <w:rPr>
                <w:b/>
                <w:bCs/>
                <w:i/>
                <w:iCs/>
                <w:color w:val="000000"/>
                <w:spacing w:val="-8"/>
                <w:szCs w:val="26"/>
              </w:rPr>
            </w:pPr>
            <w:r>
              <w:rPr>
                <w:b/>
                <w:bCs/>
                <w:i/>
                <w:iCs/>
                <w:color w:val="000000"/>
                <w:spacing w:val="-8"/>
                <w:szCs w:val="26"/>
              </w:rPr>
              <w:t>Khối lượng riêng</w:t>
            </w:r>
          </w:p>
        </w:tc>
        <w:tc>
          <w:tcPr>
            <w:tcW w:w="550" w:type="pct"/>
            <w:tcBorders>
              <w:left w:val="single" w:sz="4" w:space="0" w:color="auto"/>
              <w:right w:val="single" w:sz="4" w:space="0" w:color="auto"/>
            </w:tcBorders>
            <w:shd w:val="clear" w:color="auto" w:fill="FFFFFF"/>
            <w:vAlign w:val="center"/>
          </w:tcPr>
          <w:p w14:paraId="22591FE6" w14:textId="77777777" w:rsidR="00264EC8" w:rsidRDefault="00000000">
            <w:pPr>
              <w:widowControl w:val="0"/>
              <w:spacing w:line="240" w:lineRule="auto"/>
              <w:jc w:val="center"/>
              <w:rPr>
                <w:b/>
                <w:color w:val="000000"/>
                <w:szCs w:val="26"/>
                <w:lang w:val="fr-FR" w:eastAsia="fr-FR"/>
              </w:rPr>
            </w:pPr>
            <w:r>
              <w:rPr>
                <w:b/>
                <w:color w:val="000000"/>
                <w:szCs w:val="26"/>
              </w:rPr>
              <w:t>Nhận biết</w:t>
            </w:r>
          </w:p>
        </w:tc>
        <w:tc>
          <w:tcPr>
            <w:tcW w:w="2456" w:type="pct"/>
            <w:tcBorders>
              <w:left w:val="single" w:sz="4" w:space="0" w:color="auto"/>
              <w:right w:val="single" w:sz="4" w:space="0" w:color="auto"/>
            </w:tcBorders>
            <w:shd w:val="clear" w:color="auto" w:fill="FFFFFF"/>
          </w:tcPr>
          <w:p w14:paraId="5029735A" w14:textId="77777777" w:rsidR="00264EC8" w:rsidRDefault="00000000">
            <w:pPr>
              <w:spacing w:line="240" w:lineRule="auto"/>
              <w:jc w:val="both"/>
              <w:rPr>
                <w:color w:val="000000"/>
                <w:szCs w:val="26"/>
                <w:lang w:val="fr-FR"/>
              </w:rPr>
            </w:pPr>
            <w:r>
              <w:rPr>
                <w:color w:val="000000"/>
                <w:szCs w:val="26"/>
                <w:lang w:val="fr-FR"/>
              </w:rPr>
              <w:t>- Kể tên được một số đơn vị đo áp suất: N/m</w:t>
            </w:r>
            <w:r>
              <w:rPr>
                <w:color w:val="000000"/>
                <w:szCs w:val="26"/>
                <w:vertAlign w:val="superscript"/>
                <w:lang w:val="fr-FR"/>
              </w:rPr>
              <w:t>2</w:t>
            </w:r>
            <w:r>
              <w:rPr>
                <w:color w:val="000000"/>
                <w:szCs w:val="26"/>
                <w:lang w:val="fr-FR"/>
              </w:rPr>
              <w:t>; Pascan (Pa)</w:t>
            </w:r>
          </w:p>
          <w:p w14:paraId="613B1165" w14:textId="77777777" w:rsidR="00264EC8" w:rsidRDefault="00000000">
            <w:pPr>
              <w:spacing w:line="240" w:lineRule="auto"/>
              <w:jc w:val="both"/>
              <w:rPr>
                <w:color w:val="000000"/>
                <w:szCs w:val="26"/>
                <w:lang w:val="fr-FR"/>
              </w:rPr>
            </w:pPr>
            <w:r>
              <w:rPr>
                <w:rFonts w:eastAsia="SimSun" w:cs="Times New Roman"/>
                <w:color w:val="000000"/>
                <w:szCs w:val="26"/>
                <w:lang w:val="fr-FR" w:eastAsia="zh-CN" w:bidi="ar"/>
              </w:rPr>
              <w:t>- Liệt kê được một số đơn vị đo khối lượng riêng thường dùng.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2173765" w14:textId="77777777" w:rsidR="00264EC8" w:rsidRDefault="00000000">
            <w:pPr>
              <w:widowControl w:val="0"/>
              <w:spacing w:line="240" w:lineRule="auto"/>
              <w:jc w:val="center"/>
              <w:rPr>
                <w:rFonts w:cs="Times New Roman"/>
                <w:szCs w:val="26"/>
              </w:rPr>
            </w:pPr>
            <w:r>
              <w:rPr>
                <w:rFonts w:cs="Times New Roman"/>
                <w:szCs w:val="26"/>
              </w:rPr>
              <w:t>1/2</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FB4E027"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908166E" w14:textId="77777777" w:rsidR="00264EC8" w:rsidRDefault="00000000">
            <w:pPr>
              <w:widowControl w:val="0"/>
              <w:spacing w:line="240" w:lineRule="auto"/>
              <w:jc w:val="center"/>
              <w:rPr>
                <w:rFonts w:cs="Times New Roman"/>
                <w:szCs w:val="26"/>
              </w:rPr>
            </w:pPr>
            <w:r>
              <w:rPr>
                <w:rFonts w:cs="Times New Roman"/>
                <w:szCs w:val="26"/>
              </w:rPr>
              <w:t>C16</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65140C4" w14:textId="77777777" w:rsidR="00264EC8" w:rsidRDefault="00264EC8">
            <w:pPr>
              <w:widowControl w:val="0"/>
              <w:spacing w:line="240" w:lineRule="auto"/>
              <w:ind w:left="-116"/>
              <w:jc w:val="center"/>
              <w:rPr>
                <w:rFonts w:cs="Times New Roman"/>
                <w:szCs w:val="26"/>
              </w:rPr>
            </w:pPr>
          </w:p>
        </w:tc>
      </w:tr>
      <w:tr w:rsidR="00264EC8" w14:paraId="605680E9" w14:textId="77777777">
        <w:trPr>
          <w:trHeight w:val="115"/>
          <w:tblHeader/>
        </w:trPr>
        <w:tc>
          <w:tcPr>
            <w:tcW w:w="686" w:type="pct"/>
            <w:vMerge/>
            <w:tcBorders>
              <w:left w:val="single" w:sz="4" w:space="0" w:color="auto"/>
              <w:right w:val="single" w:sz="4" w:space="0" w:color="auto"/>
            </w:tcBorders>
            <w:shd w:val="clear" w:color="auto" w:fill="FFFFFF"/>
          </w:tcPr>
          <w:p w14:paraId="53A3A19A" w14:textId="77777777" w:rsidR="00264EC8" w:rsidRDefault="00264EC8">
            <w:pPr>
              <w:widowControl w:val="0"/>
              <w:numPr>
                <w:ilvl w:val="0"/>
                <w:numId w:val="1"/>
              </w:numPr>
              <w:spacing w:line="240" w:lineRule="auto"/>
              <w:rPr>
                <w:b/>
                <w:bCs/>
                <w:i/>
                <w:iCs/>
                <w:color w:val="000000"/>
                <w:spacing w:val="-8"/>
                <w:szCs w:val="26"/>
              </w:rPr>
            </w:pPr>
          </w:p>
        </w:tc>
        <w:tc>
          <w:tcPr>
            <w:tcW w:w="550" w:type="pct"/>
            <w:tcBorders>
              <w:left w:val="single" w:sz="4" w:space="0" w:color="auto"/>
              <w:right w:val="single" w:sz="4" w:space="0" w:color="auto"/>
            </w:tcBorders>
            <w:shd w:val="clear" w:color="auto" w:fill="FFFFFF"/>
            <w:vAlign w:val="center"/>
          </w:tcPr>
          <w:p w14:paraId="477B731A" w14:textId="77777777" w:rsidR="00264EC8" w:rsidRDefault="00000000">
            <w:pPr>
              <w:widowControl w:val="0"/>
              <w:spacing w:line="240" w:lineRule="auto"/>
              <w:jc w:val="center"/>
              <w:rPr>
                <w:b/>
                <w:color w:val="000000"/>
                <w:szCs w:val="26"/>
              </w:rPr>
            </w:pPr>
            <w:r>
              <w:rPr>
                <w:b/>
                <w:color w:val="000000"/>
                <w:szCs w:val="26"/>
              </w:rPr>
              <w:t>Thông hiểu</w:t>
            </w:r>
          </w:p>
        </w:tc>
        <w:tc>
          <w:tcPr>
            <w:tcW w:w="2456" w:type="pct"/>
            <w:tcBorders>
              <w:left w:val="single" w:sz="4" w:space="0" w:color="auto"/>
              <w:right w:val="single" w:sz="4" w:space="0" w:color="auto"/>
            </w:tcBorders>
            <w:shd w:val="clear" w:color="auto" w:fill="FFFFFF"/>
          </w:tcPr>
          <w:p w14:paraId="65FB8456" w14:textId="77777777" w:rsidR="00264EC8" w:rsidRDefault="00000000">
            <w:pPr>
              <w:spacing w:line="240" w:lineRule="auto"/>
              <w:jc w:val="both"/>
              <w:rPr>
                <w:color w:val="000000"/>
                <w:szCs w:val="26"/>
                <w:lang w:val="fr-FR"/>
              </w:rPr>
            </w:pPr>
            <w:r>
              <w:rPr>
                <w:color w:val="000000"/>
                <w:szCs w:val="26"/>
                <w:lang w:val="fr-FR"/>
              </w:rPr>
              <w:t>- Tính được khối lượng riêng của một số chất.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D10B38D" w14:textId="77777777" w:rsidR="00264EC8" w:rsidRDefault="00000000">
            <w:pPr>
              <w:widowControl w:val="0"/>
              <w:spacing w:line="240" w:lineRule="auto"/>
              <w:jc w:val="center"/>
              <w:rPr>
                <w:rFonts w:cs="Times New Roman"/>
                <w:szCs w:val="26"/>
              </w:rPr>
            </w:pPr>
            <w:r>
              <w:rPr>
                <w:rFonts w:cs="Times New Roman"/>
                <w:szCs w:val="26"/>
              </w:rPr>
              <w:t>1/2</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4C52009" w14:textId="77777777" w:rsidR="00264EC8" w:rsidRDefault="00264EC8">
            <w:pPr>
              <w:widowControl w:val="0"/>
              <w:spacing w:line="240" w:lineRule="auto"/>
              <w:ind w:left="-116"/>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96ABDD5" w14:textId="77777777" w:rsidR="00264EC8" w:rsidRDefault="00000000">
            <w:pPr>
              <w:widowControl w:val="0"/>
              <w:spacing w:line="240" w:lineRule="auto"/>
              <w:jc w:val="center"/>
              <w:rPr>
                <w:rFonts w:cs="Times New Roman"/>
                <w:szCs w:val="26"/>
              </w:rPr>
            </w:pPr>
            <w:r>
              <w:rPr>
                <w:rFonts w:cs="Times New Roman"/>
                <w:szCs w:val="26"/>
              </w:rPr>
              <w:t>C16</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F014F93" w14:textId="77777777" w:rsidR="00264EC8" w:rsidRDefault="00264EC8">
            <w:pPr>
              <w:widowControl w:val="0"/>
              <w:spacing w:line="240" w:lineRule="auto"/>
              <w:ind w:left="-116"/>
              <w:jc w:val="center"/>
              <w:rPr>
                <w:rFonts w:cs="Times New Roman"/>
                <w:b/>
                <w:szCs w:val="26"/>
              </w:rPr>
            </w:pPr>
          </w:p>
        </w:tc>
      </w:tr>
      <w:tr w:rsidR="00264EC8" w14:paraId="57E6FA7B" w14:textId="77777777">
        <w:trPr>
          <w:trHeight w:val="115"/>
          <w:tblHeader/>
        </w:trPr>
        <w:tc>
          <w:tcPr>
            <w:tcW w:w="686" w:type="pct"/>
            <w:vMerge/>
            <w:tcBorders>
              <w:left w:val="single" w:sz="4" w:space="0" w:color="auto"/>
              <w:right w:val="single" w:sz="4" w:space="0" w:color="auto"/>
            </w:tcBorders>
            <w:shd w:val="clear" w:color="auto" w:fill="FFFFFF"/>
          </w:tcPr>
          <w:p w14:paraId="719C418F" w14:textId="77777777" w:rsidR="00264EC8" w:rsidRDefault="00264EC8">
            <w:pPr>
              <w:widowControl w:val="0"/>
              <w:spacing w:line="240" w:lineRule="auto"/>
              <w:jc w:val="both"/>
              <w:rPr>
                <w:b/>
                <w:bCs/>
                <w:i/>
                <w:iCs/>
                <w:color w:val="000000"/>
                <w:spacing w:val="-8"/>
                <w:szCs w:val="26"/>
              </w:rPr>
            </w:pPr>
          </w:p>
        </w:tc>
        <w:tc>
          <w:tcPr>
            <w:tcW w:w="550" w:type="pct"/>
            <w:tcBorders>
              <w:left w:val="single" w:sz="4" w:space="0" w:color="auto"/>
              <w:right w:val="single" w:sz="4" w:space="0" w:color="auto"/>
            </w:tcBorders>
            <w:shd w:val="clear" w:color="auto" w:fill="FFFFFF"/>
            <w:vAlign w:val="center"/>
          </w:tcPr>
          <w:p w14:paraId="128BFFC4" w14:textId="77777777" w:rsidR="00264EC8" w:rsidRDefault="00000000">
            <w:pPr>
              <w:widowControl w:val="0"/>
              <w:spacing w:line="240" w:lineRule="auto"/>
              <w:jc w:val="center"/>
              <w:rPr>
                <w:b/>
                <w:color w:val="000000"/>
                <w:szCs w:val="26"/>
              </w:rPr>
            </w:pPr>
            <w:r>
              <w:rPr>
                <w:b/>
                <w:color w:val="000000"/>
                <w:szCs w:val="26"/>
              </w:rPr>
              <w:t>Vận dụng</w:t>
            </w:r>
          </w:p>
        </w:tc>
        <w:tc>
          <w:tcPr>
            <w:tcW w:w="2456" w:type="pct"/>
            <w:tcBorders>
              <w:left w:val="single" w:sz="4" w:space="0" w:color="auto"/>
              <w:right w:val="single" w:sz="4" w:space="0" w:color="auto"/>
            </w:tcBorders>
            <w:shd w:val="clear" w:color="auto" w:fill="FFFFFF"/>
          </w:tcPr>
          <w:p w14:paraId="1FDFBC93"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Thực hiện thí nghiệm để xác định được khối lượng riêng của một khối hộp chữ nhật, của một vật có hình dạng bất kì, của một lượng chất lỏng.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55219FC"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9BBB66F"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1528AA7"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69E09B3" w14:textId="77777777" w:rsidR="00264EC8" w:rsidRDefault="00264EC8">
            <w:pPr>
              <w:widowControl w:val="0"/>
              <w:spacing w:line="240" w:lineRule="auto"/>
              <w:ind w:left="-116"/>
              <w:jc w:val="center"/>
              <w:rPr>
                <w:rFonts w:cs="Times New Roman"/>
                <w:szCs w:val="26"/>
              </w:rPr>
            </w:pPr>
          </w:p>
        </w:tc>
      </w:tr>
      <w:tr w:rsidR="00264EC8" w14:paraId="0E4518C0" w14:textId="77777777">
        <w:trPr>
          <w:tblHeader/>
        </w:trPr>
        <w:tc>
          <w:tcPr>
            <w:tcW w:w="686" w:type="pct"/>
            <w:vMerge w:val="restart"/>
            <w:tcBorders>
              <w:left w:val="single" w:sz="4" w:space="0" w:color="auto"/>
              <w:right w:val="single" w:sz="4" w:space="0" w:color="auto"/>
            </w:tcBorders>
            <w:shd w:val="clear" w:color="auto" w:fill="FFFFFF"/>
          </w:tcPr>
          <w:p w14:paraId="53243472" w14:textId="77777777" w:rsidR="00264EC8" w:rsidRDefault="00000000">
            <w:pPr>
              <w:widowControl w:val="0"/>
              <w:numPr>
                <w:ilvl w:val="0"/>
                <w:numId w:val="1"/>
              </w:numPr>
              <w:spacing w:line="240" w:lineRule="auto"/>
              <w:rPr>
                <w:b/>
                <w:bCs/>
                <w:i/>
                <w:iCs/>
                <w:color w:val="000000"/>
                <w:szCs w:val="26"/>
              </w:rPr>
            </w:pPr>
            <w:r>
              <w:rPr>
                <w:b/>
                <w:bCs/>
                <w:i/>
                <w:iCs/>
                <w:color w:val="000000"/>
                <w:szCs w:val="26"/>
              </w:rPr>
              <w:t xml:space="preserve">Áp suất trên một bề </w:t>
            </w:r>
            <w:r>
              <w:rPr>
                <w:b/>
                <w:bCs/>
                <w:i/>
                <w:iCs/>
                <w:color w:val="000000"/>
                <w:szCs w:val="26"/>
                <w:lang w:val="vi-VN"/>
              </w:rPr>
              <w:t>mặt</w:t>
            </w:r>
          </w:p>
        </w:tc>
        <w:tc>
          <w:tcPr>
            <w:tcW w:w="550" w:type="pct"/>
            <w:tcBorders>
              <w:left w:val="single" w:sz="4" w:space="0" w:color="auto"/>
              <w:right w:val="single" w:sz="4" w:space="0" w:color="auto"/>
            </w:tcBorders>
            <w:shd w:val="clear" w:color="auto" w:fill="FFFFFF"/>
            <w:vAlign w:val="center"/>
          </w:tcPr>
          <w:p w14:paraId="2EFCEB9B" w14:textId="77777777" w:rsidR="00264EC8" w:rsidRDefault="00000000">
            <w:pPr>
              <w:widowControl w:val="0"/>
              <w:spacing w:line="240" w:lineRule="auto"/>
              <w:jc w:val="center"/>
              <w:rPr>
                <w:b/>
                <w:color w:val="000000"/>
                <w:szCs w:val="26"/>
              </w:rPr>
            </w:pPr>
            <w:r>
              <w:rPr>
                <w:b/>
                <w:color w:val="000000"/>
                <w:szCs w:val="26"/>
              </w:rPr>
              <w:t>Nhận biết</w:t>
            </w:r>
          </w:p>
        </w:tc>
        <w:tc>
          <w:tcPr>
            <w:tcW w:w="2456" w:type="pct"/>
            <w:tcBorders>
              <w:left w:val="single" w:sz="4" w:space="0" w:color="auto"/>
              <w:right w:val="single" w:sz="4" w:space="0" w:color="auto"/>
            </w:tcBorders>
            <w:shd w:val="clear" w:color="auto" w:fill="FFFFFF"/>
          </w:tcPr>
          <w:p w14:paraId="37E76C41" w14:textId="77777777" w:rsidR="00264EC8" w:rsidRDefault="00000000">
            <w:pPr>
              <w:spacing w:line="240" w:lineRule="auto"/>
              <w:rPr>
                <w:color w:val="000000"/>
                <w:szCs w:val="26"/>
              </w:rPr>
            </w:pPr>
            <w:r>
              <w:rPr>
                <w:color w:val="000000"/>
                <w:szCs w:val="26"/>
              </w:rPr>
              <w:t xml:space="preserve">- Nêu được khái niệm áp lực. </w:t>
            </w:r>
          </w:p>
          <w:p w14:paraId="4430D660" w14:textId="77777777" w:rsidR="00264EC8" w:rsidRDefault="00000000">
            <w:pPr>
              <w:spacing w:line="240" w:lineRule="auto"/>
              <w:rPr>
                <w:color w:val="000000"/>
                <w:szCs w:val="26"/>
              </w:rPr>
            </w:pPr>
            <w:r>
              <w:rPr>
                <w:color w:val="000000"/>
                <w:szCs w:val="26"/>
              </w:rPr>
              <w:t>- Kể tên được một số đơn vị khối lượng riêng của một cất: kg/m</w:t>
            </w:r>
            <w:r>
              <w:rPr>
                <w:color w:val="000000"/>
                <w:szCs w:val="26"/>
                <w:vertAlign w:val="superscript"/>
              </w:rPr>
              <w:t>3</w:t>
            </w:r>
            <w:r>
              <w:rPr>
                <w:color w:val="000000"/>
                <w:szCs w:val="26"/>
              </w:rPr>
              <w:t>; g/m</w:t>
            </w:r>
            <w:r>
              <w:rPr>
                <w:color w:val="000000"/>
                <w:szCs w:val="26"/>
                <w:vertAlign w:val="superscript"/>
              </w:rPr>
              <w:t>3</w:t>
            </w:r>
            <w:r>
              <w:rPr>
                <w:color w:val="000000"/>
                <w:szCs w:val="26"/>
              </w:rPr>
              <w:t>; g/cm</w:t>
            </w:r>
            <w:r>
              <w:rPr>
                <w:color w:val="000000"/>
                <w:szCs w:val="26"/>
                <w:vertAlign w:val="superscript"/>
              </w:rPr>
              <w:t>3</w:t>
            </w:r>
            <w:r>
              <w:rPr>
                <w:color w:val="000000"/>
                <w:szCs w:val="26"/>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09CF5C5"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08D58B0"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99034C7"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C456BCA" w14:textId="77777777" w:rsidR="00264EC8" w:rsidRDefault="00000000">
            <w:pPr>
              <w:widowControl w:val="0"/>
              <w:spacing w:line="240" w:lineRule="auto"/>
              <w:ind w:left="-116"/>
              <w:jc w:val="center"/>
              <w:rPr>
                <w:rFonts w:cs="Times New Roman"/>
                <w:szCs w:val="26"/>
              </w:rPr>
            </w:pPr>
            <w:r>
              <w:rPr>
                <w:rFonts w:cs="Times New Roman"/>
                <w:szCs w:val="26"/>
              </w:rPr>
              <w:t>C9</w:t>
            </w:r>
          </w:p>
        </w:tc>
      </w:tr>
      <w:tr w:rsidR="00264EC8" w14:paraId="508B9984" w14:textId="77777777">
        <w:trPr>
          <w:tblHeader/>
        </w:trPr>
        <w:tc>
          <w:tcPr>
            <w:tcW w:w="686" w:type="pct"/>
            <w:vMerge/>
            <w:tcBorders>
              <w:left w:val="single" w:sz="4" w:space="0" w:color="auto"/>
              <w:right w:val="single" w:sz="4" w:space="0" w:color="auto"/>
            </w:tcBorders>
            <w:shd w:val="clear" w:color="auto" w:fill="FFFFFF"/>
            <w:vAlign w:val="center"/>
          </w:tcPr>
          <w:p w14:paraId="0BD334AD" w14:textId="77777777" w:rsidR="00264EC8" w:rsidRDefault="00264EC8">
            <w:pPr>
              <w:widowControl w:val="0"/>
              <w:spacing w:line="240" w:lineRule="auto"/>
              <w:jc w:val="both"/>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409889CB" w14:textId="77777777" w:rsidR="00264EC8" w:rsidRDefault="00000000">
            <w:pPr>
              <w:widowControl w:val="0"/>
              <w:spacing w:line="240" w:lineRule="auto"/>
              <w:jc w:val="center"/>
              <w:rPr>
                <w:b/>
                <w:color w:val="000000"/>
                <w:szCs w:val="26"/>
              </w:rPr>
            </w:pPr>
            <w:r>
              <w:rPr>
                <w:b/>
                <w:color w:val="000000"/>
                <w:szCs w:val="26"/>
              </w:rPr>
              <w:t>Thông hiểu</w:t>
            </w:r>
          </w:p>
        </w:tc>
        <w:tc>
          <w:tcPr>
            <w:tcW w:w="2456" w:type="pct"/>
            <w:tcBorders>
              <w:left w:val="single" w:sz="4" w:space="0" w:color="auto"/>
              <w:right w:val="single" w:sz="4" w:space="0" w:color="auto"/>
            </w:tcBorders>
            <w:shd w:val="clear" w:color="auto" w:fill="FFFFFF"/>
          </w:tcPr>
          <w:p w14:paraId="36EB0C62" w14:textId="77777777" w:rsidR="00264EC8" w:rsidRDefault="00000000">
            <w:pPr>
              <w:spacing w:line="240" w:lineRule="auto"/>
              <w:jc w:val="both"/>
              <w:rPr>
                <w:color w:val="000000"/>
                <w:szCs w:val="26"/>
              </w:rPr>
            </w:pPr>
            <w:r>
              <w:rPr>
                <w:color w:val="000000"/>
                <w:szCs w:val="26"/>
              </w:rPr>
              <w:t>- Giải thích được một số ứng dụng của việc tăng áp suất hay giảm áp suất để tạo ra các thiết bị kĩ thuật, vật dụng sinh hoạt nhằm phục vụ lao động sản xuất và sinh hoạt của con người.</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246EB0F"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5B48806"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9D32579"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4515DE2" w14:textId="77777777" w:rsidR="00264EC8" w:rsidRDefault="00264EC8">
            <w:pPr>
              <w:widowControl w:val="0"/>
              <w:spacing w:line="240" w:lineRule="auto"/>
              <w:ind w:left="-116"/>
              <w:jc w:val="center"/>
              <w:rPr>
                <w:rFonts w:cs="Times New Roman"/>
                <w:szCs w:val="26"/>
              </w:rPr>
            </w:pPr>
          </w:p>
        </w:tc>
      </w:tr>
      <w:tr w:rsidR="00264EC8" w14:paraId="1ECAC82E" w14:textId="77777777">
        <w:trPr>
          <w:tblHeader/>
        </w:trPr>
        <w:tc>
          <w:tcPr>
            <w:tcW w:w="686" w:type="pct"/>
            <w:vMerge/>
            <w:tcBorders>
              <w:left w:val="single" w:sz="4" w:space="0" w:color="auto"/>
              <w:right w:val="single" w:sz="4" w:space="0" w:color="auto"/>
            </w:tcBorders>
            <w:shd w:val="clear" w:color="auto" w:fill="FFFFFF"/>
            <w:vAlign w:val="center"/>
          </w:tcPr>
          <w:p w14:paraId="168D44CE" w14:textId="77777777" w:rsidR="00264EC8" w:rsidRDefault="00264EC8">
            <w:pPr>
              <w:widowControl w:val="0"/>
              <w:spacing w:line="240" w:lineRule="auto"/>
              <w:jc w:val="both"/>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4495633C" w14:textId="77777777" w:rsidR="00264EC8" w:rsidRDefault="00000000">
            <w:pPr>
              <w:widowControl w:val="0"/>
              <w:spacing w:line="240" w:lineRule="auto"/>
              <w:jc w:val="center"/>
              <w:rPr>
                <w:b/>
                <w:color w:val="000000"/>
                <w:szCs w:val="26"/>
              </w:rPr>
            </w:pPr>
            <w:r>
              <w:rPr>
                <w:b/>
                <w:color w:val="000000"/>
                <w:szCs w:val="26"/>
              </w:rPr>
              <w:t>Vận dụng</w:t>
            </w:r>
          </w:p>
        </w:tc>
        <w:tc>
          <w:tcPr>
            <w:tcW w:w="2456" w:type="pct"/>
            <w:tcBorders>
              <w:left w:val="single" w:sz="4" w:space="0" w:color="auto"/>
              <w:right w:val="single" w:sz="4" w:space="0" w:color="auto"/>
            </w:tcBorders>
            <w:shd w:val="clear" w:color="auto" w:fill="FFFFFF"/>
          </w:tcPr>
          <w:p w14:paraId="320CCAD1" w14:textId="77777777" w:rsidR="00264EC8" w:rsidRDefault="00000000">
            <w:pPr>
              <w:spacing w:line="240" w:lineRule="auto"/>
              <w:jc w:val="both"/>
              <w:rPr>
                <w:color w:val="000000"/>
                <w:szCs w:val="26"/>
              </w:rPr>
            </w:pPr>
            <w:r>
              <w:rPr>
                <w:color w:val="000000"/>
                <w:szCs w:val="26"/>
              </w:rPr>
              <w:t>- Tính áp suất trên một bề mặt của một số vật rắn.</w:t>
            </w:r>
          </w:p>
          <w:p w14:paraId="2FCD7B7C" w14:textId="77777777" w:rsidR="00264EC8" w:rsidRDefault="00000000">
            <w:pPr>
              <w:spacing w:line="240" w:lineRule="auto"/>
              <w:jc w:val="both"/>
              <w:rPr>
                <w:color w:val="000000"/>
                <w:szCs w:val="26"/>
              </w:rPr>
            </w:pPr>
            <w:r>
              <w:rPr>
                <w:color w:val="000000"/>
                <w:szCs w:val="26"/>
              </w:rPr>
              <w:t xml:space="preserve">- Tính khối lượng, trọng lượng khi biết áp suất và diện tích tiếp xúc.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907096D" w14:textId="77777777" w:rsidR="00264EC8" w:rsidRDefault="00000000">
            <w:pPr>
              <w:widowControl w:val="0"/>
              <w:spacing w:line="240" w:lineRule="auto"/>
              <w:jc w:val="center"/>
              <w:rPr>
                <w:rFonts w:cs="Times New Roman"/>
                <w:szCs w:val="26"/>
              </w:rPr>
            </w:pPr>
            <w:r>
              <w:rPr>
                <w:rFonts w:cs="Times New Roman"/>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E01A272"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FC1AF07" w14:textId="77777777" w:rsidR="00264EC8" w:rsidRDefault="00000000">
            <w:pPr>
              <w:widowControl w:val="0"/>
              <w:spacing w:line="240" w:lineRule="auto"/>
              <w:jc w:val="center"/>
              <w:rPr>
                <w:rFonts w:cs="Times New Roman"/>
                <w:szCs w:val="26"/>
              </w:rPr>
            </w:pPr>
            <w:r>
              <w:rPr>
                <w:rFonts w:cs="Times New Roman"/>
                <w:szCs w:val="26"/>
              </w:rPr>
              <w:t>C17</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464818E" w14:textId="77777777" w:rsidR="00264EC8" w:rsidRDefault="00264EC8">
            <w:pPr>
              <w:widowControl w:val="0"/>
              <w:spacing w:line="240" w:lineRule="auto"/>
              <w:ind w:left="-116"/>
              <w:jc w:val="center"/>
              <w:rPr>
                <w:rFonts w:cs="Times New Roman"/>
                <w:szCs w:val="26"/>
              </w:rPr>
            </w:pPr>
          </w:p>
        </w:tc>
      </w:tr>
      <w:tr w:rsidR="00264EC8" w14:paraId="456D61B1" w14:textId="77777777">
        <w:trPr>
          <w:tblHeader/>
        </w:trPr>
        <w:tc>
          <w:tcPr>
            <w:tcW w:w="686" w:type="pct"/>
            <w:vMerge w:val="restart"/>
            <w:tcBorders>
              <w:left w:val="single" w:sz="4" w:space="0" w:color="auto"/>
              <w:right w:val="single" w:sz="4" w:space="0" w:color="auto"/>
            </w:tcBorders>
            <w:shd w:val="clear" w:color="auto" w:fill="FFFFFF"/>
            <w:vAlign w:val="center"/>
          </w:tcPr>
          <w:p w14:paraId="646E4AE6" w14:textId="77777777" w:rsidR="00264EC8" w:rsidRDefault="00000000">
            <w:pPr>
              <w:widowControl w:val="0"/>
              <w:spacing w:line="240" w:lineRule="auto"/>
              <w:rPr>
                <w:rFonts w:cs="Times New Roman"/>
                <w:b/>
                <w:i/>
                <w:iCs/>
                <w:szCs w:val="26"/>
              </w:rPr>
            </w:pPr>
            <w:r>
              <w:rPr>
                <w:rFonts w:cs="Times New Roman"/>
                <w:b/>
                <w:i/>
                <w:iCs/>
                <w:szCs w:val="26"/>
              </w:rPr>
              <w:t xml:space="preserve">3. Áp suất chất lỏng. Áp suất khí quyển </w:t>
            </w:r>
          </w:p>
        </w:tc>
        <w:tc>
          <w:tcPr>
            <w:tcW w:w="550" w:type="pct"/>
            <w:tcBorders>
              <w:left w:val="single" w:sz="4" w:space="0" w:color="auto"/>
              <w:right w:val="single" w:sz="4" w:space="0" w:color="auto"/>
            </w:tcBorders>
            <w:shd w:val="clear" w:color="auto" w:fill="FFFFFF"/>
          </w:tcPr>
          <w:p w14:paraId="763C509D" w14:textId="77777777" w:rsidR="00264EC8" w:rsidRDefault="00000000">
            <w:pPr>
              <w:widowControl w:val="0"/>
              <w:spacing w:line="240" w:lineRule="auto"/>
              <w:jc w:val="center"/>
              <w:rPr>
                <w:b/>
                <w:color w:val="000000"/>
                <w:szCs w:val="26"/>
              </w:rPr>
            </w:pPr>
            <w:r>
              <w:rPr>
                <w:b/>
                <w:color w:val="000000"/>
                <w:szCs w:val="26"/>
              </w:rPr>
              <w:t>Nhận biết</w:t>
            </w:r>
          </w:p>
        </w:tc>
        <w:tc>
          <w:tcPr>
            <w:tcW w:w="2456" w:type="pct"/>
            <w:tcBorders>
              <w:left w:val="single" w:sz="4" w:space="0" w:color="auto"/>
              <w:right w:val="single" w:sz="4" w:space="0" w:color="auto"/>
            </w:tcBorders>
            <w:shd w:val="clear" w:color="auto" w:fill="FFFFFF"/>
          </w:tcPr>
          <w:p w14:paraId="02ED88EE" w14:textId="77777777" w:rsidR="00264EC8" w:rsidRDefault="00000000">
            <w:pPr>
              <w:spacing w:line="240" w:lineRule="auto"/>
              <w:jc w:val="both"/>
              <w:rPr>
                <w:color w:val="000000"/>
                <w:szCs w:val="26"/>
              </w:rPr>
            </w:pPr>
            <w:r>
              <w:rPr>
                <w:color w:val="000000"/>
                <w:szCs w:val="26"/>
              </w:rPr>
              <w:t>- Nêu được: Áp suất tác dụng vào chất lỏng sẽ được chất lỏng truyền đi nguyên vẹn theo</w:t>
            </w:r>
          </w:p>
          <w:p w14:paraId="6DAAC988" w14:textId="77777777" w:rsidR="00264EC8" w:rsidRDefault="00000000">
            <w:pPr>
              <w:spacing w:line="240" w:lineRule="auto"/>
              <w:jc w:val="both"/>
              <w:rPr>
                <w:color w:val="000000"/>
                <w:szCs w:val="26"/>
              </w:rPr>
            </w:pPr>
            <w:r>
              <w:rPr>
                <w:color w:val="000000"/>
                <w:szCs w:val="26"/>
              </w:rPr>
              <w:t>mọi hướng; lấy được ví dụ minh hoạ.</w:t>
            </w:r>
          </w:p>
          <w:p w14:paraId="4C0253A7" w14:textId="77777777" w:rsidR="00264EC8" w:rsidRDefault="00000000">
            <w:pPr>
              <w:spacing w:line="240" w:lineRule="auto"/>
              <w:jc w:val="both"/>
              <w:rPr>
                <w:color w:val="000000"/>
                <w:szCs w:val="26"/>
              </w:rPr>
            </w:pPr>
            <w:r>
              <w:rPr>
                <w:color w:val="000000"/>
                <w:szCs w:val="26"/>
              </w:rPr>
              <w:lastRenderedPageBreak/>
              <w:t>- Thực hiện được thí nghiệm để chứng tỏ tồn tại áp suất khí quyển và áp suất này tác dụng theo mọi phương.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0501825"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BBAFB30"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F433FAB"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1EE7E3A" w14:textId="77777777" w:rsidR="00264EC8" w:rsidRDefault="00000000">
            <w:pPr>
              <w:widowControl w:val="0"/>
              <w:spacing w:line="240" w:lineRule="auto"/>
              <w:ind w:left="-116"/>
              <w:jc w:val="center"/>
              <w:rPr>
                <w:rFonts w:cs="Times New Roman"/>
                <w:szCs w:val="26"/>
              </w:rPr>
            </w:pPr>
            <w:r>
              <w:rPr>
                <w:rFonts w:cs="Times New Roman"/>
                <w:szCs w:val="26"/>
              </w:rPr>
              <w:t>C10</w:t>
            </w:r>
          </w:p>
        </w:tc>
      </w:tr>
      <w:tr w:rsidR="00264EC8" w14:paraId="2B4135FE" w14:textId="77777777">
        <w:trPr>
          <w:tblHeader/>
        </w:trPr>
        <w:tc>
          <w:tcPr>
            <w:tcW w:w="686" w:type="pct"/>
            <w:vMerge/>
            <w:tcBorders>
              <w:left w:val="single" w:sz="4" w:space="0" w:color="auto"/>
              <w:right w:val="single" w:sz="4" w:space="0" w:color="auto"/>
            </w:tcBorders>
            <w:shd w:val="clear" w:color="auto" w:fill="FFFFFF"/>
            <w:vAlign w:val="center"/>
          </w:tcPr>
          <w:p w14:paraId="1049AF5A" w14:textId="77777777" w:rsidR="00264EC8" w:rsidRDefault="00264EC8">
            <w:pPr>
              <w:widowControl w:val="0"/>
              <w:spacing w:line="240" w:lineRule="auto"/>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75D8C052" w14:textId="77777777" w:rsidR="00264EC8" w:rsidRDefault="00000000">
            <w:pPr>
              <w:widowControl w:val="0"/>
              <w:spacing w:line="240" w:lineRule="auto"/>
              <w:jc w:val="center"/>
              <w:rPr>
                <w:b/>
                <w:color w:val="000000"/>
                <w:szCs w:val="26"/>
              </w:rPr>
            </w:pPr>
            <w:r>
              <w:rPr>
                <w:b/>
                <w:color w:val="000000"/>
                <w:szCs w:val="26"/>
              </w:rPr>
              <w:t>Thông hiểu</w:t>
            </w:r>
          </w:p>
        </w:tc>
        <w:tc>
          <w:tcPr>
            <w:tcW w:w="2456" w:type="pct"/>
            <w:tcBorders>
              <w:left w:val="single" w:sz="4" w:space="0" w:color="auto"/>
              <w:right w:val="single" w:sz="4" w:space="0" w:color="auto"/>
            </w:tcBorders>
            <w:shd w:val="clear" w:color="auto" w:fill="FFFFFF"/>
          </w:tcPr>
          <w:p w14:paraId="17570593" w14:textId="77777777" w:rsidR="00264EC8" w:rsidRDefault="00000000">
            <w:pPr>
              <w:spacing w:line="240" w:lineRule="auto"/>
              <w:jc w:val="both"/>
              <w:rPr>
                <w:color w:val="000000"/>
                <w:szCs w:val="26"/>
              </w:rPr>
            </w:pPr>
            <w:r>
              <w:rPr>
                <w:color w:val="000000"/>
                <w:szCs w:val="26"/>
              </w:rPr>
              <w:t>- Mô tả được sự tạo thành tiếng động trong tai khi tai chịu sự thay đổi áp suất đột ngột.</w:t>
            </w:r>
          </w:p>
          <w:p w14:paraId="007D8E94" w14:textId="77777777" w:rsidR="00264EC8" w:rsidRDefault="00000000">
            <w:pPr>
              <w:spacing w:line="240" w:lineRule="auto"/>
              <w:jc w:val="both"/>
              <w:rPr>
                <w:color w:val="000000"/>
                <w:szCs w:val="26"/>
              </w:rPr>
            </w:pPr>
            <w:r>
              <w:rPr>
                <w:color w:val="000000"/>
                <w:szCs w:val="26"/>
              </w:rPr>
              <w:t>- Giải thích được một số ứng dụng về áp suất không khí trong đời sống (ví dụ như: giác mút, bình xịt, tàu đệm khí).</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BD383C1"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C72619A"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B1711E9"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F16DDA0" w14:textId="77777777" w:rsidR="00264EC8" w:rsidRDefault="00264EC8">
            <w:pPr>
              <w:widowControl w:val="0"/>
              <w:spacing w:line="240" w:lineRule="auto"/>
              <w:ind w:left="-116"/>
              <w:jc w:val="center"/>
              <w:rPr>
                <w:rFonts w:cs="Times New Roman"/>
                <w:szCs w:val="26"/>
              </w:rPr>
            </w:pPr>
          </w:p>
        </w:tc>
      </w:tr>
      <w:tr w:rsidR="00264EC8" w14:paraId="2190E12A" w14:textId="77777777">
        <w:trPr>
          <w:tblHeader/>
        </w:trPr>
        <w:tc>
          <w:tcPr>
            <w:tcW w:w="686" w:type="pct"/>
            <w:vMerge w:val="restart"/>
            <w:tcBorders>
              <w:left w:val="single" w:sz="4" w:space="0" w:color="auto"/>
              <w:right w:val="single" w:sz="4" w:space="0" w:color="auto"/>
            </w:tcBorders>
            <w:shd w:val="clear" w:color="auto" w:fill="FFFFFF"/>
            <w:vAlign w:val="center"/>
          </w:tcPr>
          <w:p w14:paraId="7FC11647" w14:textId="77777777" w:rsidR="00264EC8" w:rsidRDefault="00000000">
            <w:pPr>
              <w:widowControl w:val="0"/>
              <w:spacing w:line="240" w:lineRule="auto"/>
              <w:rPr>
                <w:rFonts w:cs="Times New Roman"/>
                <w:b/>
                <w:i/>
                <w:iCs/>
                <w:szCs w:val="26"/>
                <w:lang w:val="vi-VN"/>
              </w:rPr>
            </w:pPr>
            <w:r>
              <w:rPr>
                <w:rFonts w:cs="Times New Roman"/>
                <w:b/>
                <w:i/>
                <w:iCs/>
                <w:szCs w:val="26"/>
                <w:lang w:val="vi-VN"/>
              </w:rPr>
              <w:t>4. Lực đẩy Archimedes</w:t>
            </w:r>
          </w:p>
        </w:tc>
        <w:tc>
          <w:tcPr>
            <w:tcW w:w="550" w:type="pct"/>
            <w:tcBorders>
              <w:left w:val="single" w:sz="4" w:space="0" w:color="auto"/>
              <w:right w:val="single" w:sz="4" w:space="0" w:color="auto"/>
            </w:tcBorders>
            <w:shd w:val="clear" w:color="auto" w:fill="FFFFFF"/>
            <w:vAlign w:val="center"/>
          </w:tcPr>
          <w:p w14:paraId="2D80AD29" w14:textId="77777777" w:rsidR="00264EC8" w:rsidRDefault="00000000">
            <w:pPr>
              <w:widowControl w:val="0"/>
              <w:spacing w:line="240" w:lineRule="auto"/>
              <w:jc w:val="center"/>
              <w:rPr>
                <w:b/>
                <w:color w:val="000000"/>
                <w:szCs w:val="26"/>
              </w:rPr>
            </w:pPr>
            <w:r>
              <w:rPr>
                <w:b/>
                <w:color w:val="000000"/>
                <w:szCs w:val="26"/>
              </w:rPr>
              <w:t>Thông hiểu</w:t>
            </w:r>
          </w:p>
        </w:tc>
        <w:tc>
          <w:tcPr>
            <w:tcW w:w="2456" w:type="pct"/>
            <w:tcBorders>
              <w:left w:val="single" w:sz="4" w:space="0" w:color="auto"/>
              <w:right w:val="single" w:sz="4" w:space="0" w:color="auto"/>
            </w:tcBorders>
            <w:shd w:val="clear" w:color="auto" w:fill="FFFFFF"/>
          </w:tcPr>
          <w:p w14:paraId="3C7FD20A" w14:textId="77777777" w:rsidR="00264EC8" w:rsidRDefault="00000000">
            <w:pPr>
              <w:spacing w:line="240" w:lineRule="auto"/>
              <w:jc w:val="both"/>
              <w:rPr>
                <w:color w:val="000000"/>
                <w:szCs w:val="26"/>
              </w:rPr>
            </w:pPr>
            <w:r>
              <w:rPr>
                <w:color w:val="000000"/>
                <w:szCs w:val="26"/>
              </w:rPr>
              <w:t>- Thực hiện thí nghiệm khảo sát tác dụng của chất lỏng lên vật đặt trong chất lỏng, rút ra được: Điều kiện định tính về vật nổi, vật chìm; định luật Archimedes (Acsimet).</w:t>
            </w:r>
          </w:p>
        </w:tc>
        <w:tc>
          <w:tcPr>
            <w:tcW w:w="320" w:type="pct"/>
            <w:tcBorders>
              <w:top w:val="single" w:sz="4" w:space="0" w:color="auto"/>
              <w:left w:val="single" w:sz="4" w:space="0" w:color="auto"/>
              <w:right w:val="single" w:sz="4" w:space="0" w:color="auto"/>
            </w:tcBorders>
            <w:shd w:val="clear" w:color="auto" w:fill="FFFFFF"/>
            <w:vAlign w:val="center"/>
          </w:tcPr>
          <w:p w14:paraId="0EA9A2CD"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right w:val="single" w:sz="4" w:space="0" w:color="auto"/>
            </w:tcBorders>
            <w:shd w:val="clear" w:color="auto" w:fill="FFFFFF"/>
            <w:vAlign w:val="center"/>
          </w:tcPr>
          <w:p w14:paraId="1CD74BCC"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right w:val="single" w:sz="4" w:space="0" w:color="auto"/>
            </w:tcBorders>
            <w:shd w:val="clear" w:color="auto" w:fill="FFFFFF"/>
            <w:vAlign w:val="center"/>
          </w:tcPr>
          <w:p w14:paraId="0A8382DE"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2402323" w14:textId="77777777" w:rsidR="00264EC8" w:rsidRDefault="00000000">
            <w:pPr>
              <w:widowControl w:val="0"/>
              <w:spacing w:line="240" w:lineRule="auto"/>
              <w:ind w:left="-116"/>
              <w:jc w:val="center"/>
              <w:rPr>
                <w:rFonts w:cs="Times New Roman"/>
                <w:szCs w:val="26"/>
              </w:rPr>
            </w:pPr>
            <w:r>
              <w:rPr>
                <w:rFonts w:cs="Times New Roman"/>
                <w:szCs w:val="26"/>
              </w:rPr>
              <w:t>C11</w:t>
            </w:r>
          </w:p>
        </w:tc>
      </w:tr>
      <w:tr w:rsidR="00264EC8" w14:paraId="0DA5204F" w14:textId="77777777">
        <w:trPr>
          <w:tblHeader/>
        </w:trPr>
        <w:tc>
          <w:tcPr>
            <w:tcW w:w="686" w:type="pct"/>
            <w:vMerge/>
            <w:tcBorders>
              <w:left w:val="single" w:sz="4" w:space="0" w:color="auto"/>
              <w:right w:val="single" w:sz="4" w:space="0" w:color="auto"/>
            </w:tcBorders>
            <w:shd w:val="clear" w:color="auto" w:fill="FFFFFF"/>
            <w:vAlign w:val="center"/>
          </w:tcPr>
          <w:p w14:paraId="4E1ACE04" w14:textId="77777777" w:rsidR="00264EC8" w:rsidRDefault="00264EC8">
            <w:pPr>
              <w:widowControl w:val="0"/>
              <w:spacing w:line="240" w:lineRule="auto"/>
              <w:rPr>
                <w:rFonts w:cs="Times New Roman"/>
                <w:b/>
                <w:i/>
                <w:iCs/>
                <w:szCs w:val="26"/>
                <w:lang w:val="vi-VN"/>
              </w:rPr>
            </w:pPr>
          </w:p>
        </w:tc>
        <w:tc>
          <w:tcPr>
            <w:tcW w:w="550" w:type="pct"/>
            <w:tcBorders>
              <w:left w:val="single" w:sz="4" w:space="0" w:color="auto"/>
              <w:right w:val="single" w:sz="4" w:space="0" w:color="auto"/>
            </w:tcBorders>
            <w:shd w:val="clear" w:color="auto" w:fill="FFFFFF"/>
            <w:vAlign w:val="center"/>
          </w:tcPr>
          <w:p w14:paraId="755E4D69" w14:textId="77777777" w:rsidR="00264EC8" w:rsidRDefault="00000000">
            <w:pPr>
              <w:widowControl w:val="0"/>
              <w:spacing w:line="240" w:lineRule="auto"/>
              <w:jc w:val="center"/>
              <w:rPr>
                <w:b/>
                <w:color w:val="000000"/>
                <w:szCs w:val="26"/>
              </w:rPr>
            </w:pPr>
            <w:r>
              <w:rPr>
                <w:b/>
                <w:color w:val="000000"/>
                <w:szCs w:val="26"/>
              </w:rPr>
              <w:t>Vận dụng</w:t>
            </w:r>
          </w:p>
        </w:tc>
        <w:tc>
          <w:tcPr>
            <w:tcW w:w="2456" w:type="pct"/>
            <w:tcBorders>
              <w:left w:val="single" w:sz="4" w:space="0" w:color="auto"/>
              <w:right w:val="single" w:sz="4" w:space="0" w:color="auto"/>
            </w:tcBorders>
            <w:shd w:val="clear" w:color="auto" w:fill="FFFFFF"/>
          </w:tcPr>
          <w:p w14:paraId="3DCCACCE" w14:textId="77777777" w:rsidR="00264EC8" w:rsidRDefault="00000000">
            <w:pPr>
              <w:spacing w:line="240" w:lineRule="auto"/>
              <w:jc w:val="both"/>
              <w:rPr>
                <w:color w:val="000000"/>
                <w:szCs w:val="26"/>
              </w:rPr>
            </w:pPr>
            <w:r>
              <w:rPr>
                <w:color w:val="000000"/>
                <w:szCs w:val="26"/>
              </w:rPr>
              <w:t xml:space="preserve">- </w:t>
            </w:r>
            <w:r>
              <w:rPr>
                <w:color w:val="000000"/>
                <w:szCs w:val="26"/>
                <w:lang w:val="vi-VN"/>
              </w:rPr>
              <w:t xml:space="preserve">Tính lực đẩy </w:t>
            </w:r>
            <w:r>
              <w:rPr>
                <w:color w:val="000000"/>
                <w:szCs w:val="26"/>
              </w:rPr>
              <w:t>Archimedes</w:t>
            </w:r>
          </w:p>
        </w:tc>
        <w:tc>
          <w:tcPr>
            <w:tcW w:w="320" w:type="pct"/>
            <w:tcBorders>
              <w:top w:val="single" w:sz="4" w:space="0" w:color="auto"/>
              <w:left w:val="single" w:sz="4" w:space="0" w:color="auto"/>
              <w:right w:val="single" w:sz="4" w:space="0" w:color="auto"/>
            </w:tcBorders>
            <w:shd w:val="clear" w:color="auto" w:fill="FFFFFF"/>
            <w:vAlign w:val="center"/>
          </w:tcPr>
          <w:p w14:paraId="700E37D2"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right w:val="single" w:sz="4" w:space="0" w:color="auto"/>
            </w:tcBorders>
            <w:shd w:val="clear" w:color="auto" w:fill="FFFFFF"/>
            <w:vAlign w:val="center"/>
          </w:tcPr>
          <w:p w14:paraId="6C805D16"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right w:val="single" w:sz="4" w:space="0" w:color="auto"/>
            </w:tcBorders>
            <w:shd w:val="clear" w:color="auto" w:fill="FFFFFF"/>
            <w:vAlign w:val="center"/>
          </w:tcPr>
          <w:p w14:paraId="1380011E"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0B79392" w14:textId="77777777" w:rsidR="00264EC8" w:rsidRDefault="00264EC8">
            <w:pPr>
              <w:widowControl w:val="0"/>
              <w:spacing w:line="240" w:lineRule="auto"/>
              <w:ind w:left="-116"/>
              <w:jc w:val="center"/>
              <w:rPr>
                <w:rFonts w:cs="Times New Roman"/>
                <w:szCs w:val="26"/>
              </w:rPr>
            </w:pPr>
          </w:p>
        </w:tc>
      </w:tr>
      <w:tr w:rsidR="00264EC8" w14:paraId="79AB640C" w14:textId="77777777">
        <w:trPr>
          <w:tblHeader/>
        </w:trPr>
        <w:tc>
          <w:tcPr>
            <w:tcW w:w="3692" w:type="pct"/>
            <w:gridSpan w:val="3"/>
            <w:tcBorders>
              <w:left w:val="single" w:sz="4" w:space="0" w:color="auto"/>
              <w:right w:val="single" w:sz="4" w:space="0" w:color="auto"/>
            </w:tcBorders>
            <w:shd w:val="clear" w:color="auto" w:fill="FFFFFF"/>
            <w:vAlign w:val="center"/>
          </w:tcPr>
          <w:p w14:paraId="12D52921" w14:textId="77777777" w:rsidR="00264EC8" w:rsidRDefault="00000000">
            <w:pPr>
              <w:rPr>
                <w:color w:val="000000"/>
                <w:szCs w:val="26"/>
              </w:rPr>
            </w:pPr>
            <w:r>
              <w:rPr>
                <w:rFonts w:ascii="Times New Roman Bold Italic" w:eastAsia="Times New Roman Bold Italic" w:hAnsi="Times New Roman Bold Italic" w:cs="Times New Roman Bold Italic"/>
                <w:b/>
                <w:bCs/>
                <w:i/>
                <w:iCs/>
                <w:color w:val="FF0000"/>
                <w:szCs w:val="26"/>
                <w:lang w:eastAsia="zh-CN" w:bidi="ar"/>
              </w:rPr>
              <w:t xml:space="preserve">Tác dụng làm quay của lực </w:t>
            </w:r>
            <w:r>
              <w:rPr>
                <w:rFonts w:cs="Times New Roman"/>
                <w:b/>
                <w:i/>
                <w:iCs/>
                <w:color w:val="FF0000"/>
                <w:szCs w:val="26"/>
              </w:rPr>
              <w:t>(3 tiết)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69793D5" w14:textId="77777777" w:rsidR="00264EC8" w:rsidRDefault="00264EC8">
            <w:pPr>
              <w:widowControl w:val="0"/>
              <w:spacing w:line="240" w:lineRule="auto"/>
              <w:jc w:val="center"/>
              <w:rPr>
                <w:rFonts w:cs="Times New Roman"/>
                <w:b/>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00F18BC" w14:textId="77777777" w:rsidR="00264EC8" w:rsidRDefault="00264EC8">
            <w:pPr>
              <w:widowControl w:val="0"/>
              <w:spacing w:line="240" w:lineRule="auto"/>
              <w:ind w:left="-116"/>
              <w:jc w:val="center"/>
              <w:rPr>
                <w:rFonts w:cs="Times New Roman"/>
                <w:b/>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E34D3A3" w14:textId="77777777" w:rsidR="00264EC8" w:rsidRDefault="00264EC8">
            <w:pPr>
              <w:widowControl w:val="0"/>
              <w:spacing w:line="240" w:lineRule="auto"/>
              <w:jc w:val="center"/>
              <w:rPr>
                <w:rFonts w:cs="Times New Roman"/>
                <w:b/>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BA81144" w14:textId="77777777" w:rsidR="00264EC8" w:rsidRDefault="00264EC8">
            <w:pPr>
              <w:widowControl w:val="0"/>
              <w:spacing w:line="240" w:lineRule="auto"/>
              <w:ind w:left="-116"/>
              <w:jc w:val="center"/>
              <w:rPr>
                <w:rFonts w:cs="Times New Roman"/>
                <w:b/>
                <w:szCs w:val="26"/>
              </w:rPr>
            </w:pPr>
          </w:p>
        </w:tc>
      </w:tr>
      <w:tr w:rsidR="00264EC8" w14:paraId="555900A9" w14:textId="77777777">
        <w:trPr>
          <w:tblHeader/>
        </w:trPr>
        <w:tc>
          <w:tcPr>
            <w:tcW w:w="686" w:type="pct"/>
            <w:vMerge w:val="restart"/>
            <w:tcBorders>
              <w:left w:val="single" w:sz="4" w:space="0" w:color="auto"/>
              <w:right w:val="single" w:sz="4" w:space="0" w:color="auto"/>
            </w:tcBorders>
            <w:shd w:val="clear" w:color="auto" w:fill="FFFFFF"/>
          </w:tcPr>
          <w:p w14:paraId="3F2A146C" w14:textId="77777777" w:rsidR="00264EC8" w:rsidRDefault="00000000">
            <w:pPr>
              <w:jc w:val="both"/>
              <w:rPr>
                <w:rFonts w:cs="Times New Roman"/>
                <w:b/>
                <w:bCs/>
                <w:i/>
                <w:iCs/>
                <w:szCs w:val="26"/>
              </w:rPr>
            </w:pPr>
            <w:r>
              <w:rPr>
                <w:rFonts w:eastAsia="SimSun" w:cs="Times New Roman"/>
                <w:b/>
                <w:bCs/>
                <w:i/>
                <w:iCs/>
                <w:color w:val="000000"/>
                <w:szCs w:val="26"/>
                <w:lang w:eastAsia="zh-CN" w:bidi="ar"/>
              </w:rPr>
              <w:t>1. Tác dụng làm quay của lực. Moment lực.</w:t>
            </w:r>
          </w:p>
          <w:p w14:paraId="4C5E5B02" w14:textId="77777777" w:rsidR="00264EC8" w:rsidRDefault="00264EC8">
            <w:pPr>
              <w:widowControl w:val="0"/>
              <w:spacing w:line="240" w:lineRule="auto"/>
              <w:jc w:val="both"/>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5AD64B85" w14:textId="77777777" w:rsidR="00264EC8" w:rsidRDefault="00000000">
            <w:pPr>
              <w:widowControl w:val="0"/>
              <w:spacing w:line="240" w:lineRule="auto"/>
              <w:jc w:val="center"/>
              <w:rPr>
                <w:rFonts w:cs="Times New Roman"/>
                <w:b/>
                <w:color w:val="000000"/>
                <w:szCs w:val="26"/>
              </w:rPr>
            </w:pPr>
            <w:r>
              <w:rPr>
                <w:rFonts w:cs="Times New Roman"/>
                <w:b/>
                <w:color w:val="000000"/>
                <w:szCs w:val="26"/>
              </w:rPr>
              <w:t>Nhận biết</w:t>
            </w:r>
          </w:p>
        </w:tc>
        <w:tc>
          <w:tcPr>
            <w:tcW w:w="2456" w:type="pct"/>
            <w:tcBorders>
              <w:left w:val="single" w:sz="4" w:space="0" w:color="auto"/>
              <w:right w:val="single" w:sz="4" w:space="0" w:color="auto"/>
            </w:tcBorders>
            <w:shd w:val="clear" w:color="auto" w:fill="FFFFFF"/>
          </w:tcPr>
          <w:p w14:paraId="6A1C0774" w14:textId="77777777" w:rsidR="00264EC8" w:rsidRDefault="00000000">
            <w:pPr>
              <w:spacing w:line="240" w:lineRule="auto"/>
              <w:jc w:val="both"/>
              <w:rPr>
                <w:rFonts w:cs="Times New Roman"/>
                <w:color w:val="000000"/>
                <w:szCs w:val="26"/>
              </w:rPr>
            </w:pPr>
            <w:r>
              <w:rPr>
                <w:rFonts w:eastAsia="SimSun" w:cs="Times New Roman"/>
                <w:color w:val="000000"/>
                <w:szCs w:val="26"/>
                <w:lang w:eastAsia="zh-CN" w:bidi="ar"/>
              </w:rPr>
              <w:t xml:space="preserve">- Nêu được: tác dụng làm quay của lực lên một vật quanh một điểm hoặc một trục được đặc trưng bằng moment lực.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056DAAF"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F105AD8" w14:textId="77777777" w:rsidR="00264EC8" w:rsidRDefault="00000000">
            <w:pPr>
              <w:widowControl w:val="0"/>
              <w:spacing w:line="240" w:lineRule="auto"/>
              <w:ind w:left="-116"/>
              <w:jc w:val="center"/>
              <w:rPr>
                <w:rFonts w:cs="Times New Roman"/>
                <w:szCs w:val="26"/>
              </w:rPr>
            </w:pPr>
            <w:r>
              <w:rPr>
                <w:rFonts w:cs="Times New Roman"/>
                <w:szCs w:val="26"/>
              </w:rPr>
              <w:t>1</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179E032"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B9A9BD4" w14:textId="77777777" w:rsidR="00264EC8" w:rsidRDefault="00000000">
            <w:pPr>
              <w:widowControl w:val="0"/>
              <w:spacing w:line="240" w:lineRule="auto"/>
              <w:ind w:left="-116"/>
              <w:jc w:val="center"/>
              <w:rPr>
                <w:rFonts w:cs="Times New Roman"/>
                <w:szCs w:val="26"/>
              </w:rPr>
            </w:pPr>
            <w:r>
              <w:rPr>
                <w:rFonts w:cs="Times New Roman"/>
                <w:szCs w:val="26"/>
              </w:rPr>
              <w:t>C12</w:t>
            </w:r>
          </w:p>
        </w:tc>
      </w:tr>
      <w:tr w:rsidR="00264EC8" w14:paraId="2FEEFBF0" w14:textId="77777777">
        <w:trPr>
          <w:tblHeader/>
        </w:trPr>
        <w:tc>
          <w:tcPr>
            <w:tcW w:w="686" w:type="pct"/>
            <w:vMerge/>
            <w:tcBorders>
              <w:left w:val="single" w:sz="4" w:space="0" w:color="auto"/>
              <w:right w:val="single" w:sz="4" w:space="0" w:color="auto"/>
            </w:tcBorders>
            <w:shd w:val="clear" w:color="auto" w:fill="FFFFFF"/>
            <w:vAlign w:val="center"/>
          </w:tcPr>
          <w:p w14:paraId="527B3BC5" w14:textId="77777777" w:rsidR="00264EC8" w:rsidRDefault="00264EC8">
            <w:pPr>
              <w:widowControl w:val="0"/>
              <w:spacing w:line="240" w:lineRule="auto"/>
              <w:jc w:val="both"/>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5CB0CF61" w14:textId="77777777" w:rsidR="00264EC8" w:rsidRDefault="00000000">
            <w:pPr>
              <w:widowControl w:val="0"/>
              <w:spacing w:line="240" w:lineRule="auto"/>
              <w:jc w:val="center"/>
              <w:rPr>
                <w:rFonts w:cs="Times New Roman"/>
                <w:b/>
                <w:color w:val="000000"/>
                <w:szCs w:val="26"/>
              </w:rPr>
            </w:pPr>
            <w:r>
              <w:rPr>
                <w:rFonts w:cs="Times New Roman"/>
                <w:b/>
                <w:color w:val="000000"/>
                <w:szCs w:val="26"/>
              </w:rPr>
              <w:t>Thông hiểu</w:t>
            </w:r>
          </w:p>
        </w:tc>
        <w:tc>
          <w:tcPr>
            <w:tcW w:w="2456" w:type="pct"/>
            <w:tcBorders>
              <w:left w:val="single" w:sz="4" w:space="0" w:color="auto"/>
              <w:right w:val="single" w:sz="4" w:space="0" w:color="auto"/>
            </w:tcBorders>
            <w:shd w:val="clear" w:color="auto" w:fill="FFFFFF"/>
          </w:tcPr>
          <w:p w14:paraId="06109BC7" w14:textId="77777777" w:rsidR="00264EC8" w:rsidRDefault="00000000">
            <w:pPr>
              <w:spacing w:line="240" w:lineRule="auto"/>
              <w:jc w:val="both"/>
              <w:rPr>
                <w:rFonts w:cs="Times New Roman"/>
                <w:szCs w:val="26"/>
              </w:rPr>
            </w:pPr>
            <w:r>
              <w:rPr>
                <w:rFonts w:eastAsia="SimSun" w:cs="Times New Roman"/>
                <w:color w:val="000000"/>
                <w:szCs w:val="26"/>
                <w:lang w:eastAsia="zh-CN" w:bidi="ar"/>
              </w:rPr>
              <w:t xml:space="preserve">- Lấy được ví dụ về một số loại đòn bẩy khác nhau trong thực tiễn. </w:t>
            </w:r>
          </w:p>
          <w:p w14:paraId="4634C51C" w14:textId="77777777" w:rsidR="00264EC8" w:rsidRDefault="00000000">
            <w:pPr>
              <w:spacing w:line="240" w:lineRule="auto"/>
              <w:jc w:val="both"/>
              <w:rPr>
                <w:rFonts w:cs="Times New Roman"/>
                <w:color w:val="000000"/>
                <w:szCs w:val="26"/>
              </w:rPr>
            </w:pPr>
            <w:r>
              <w:rPr>
                <w:rFonts w:eastAsia="SimSun" w:cs="Times New Roman"/>
                <w:color w:val="000000"/>
                <w:szCs w:val="26"/>
                <w:lang w:eastAsia="zh-CN" w:bidi="ar"/>
              </w:rPr>
              <w:t xml:space="preserve">- Dùng dụng cụ đơn giản, minh họa được đòn bẩy có thể làm thay đổi hướng tác dụng của lực.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17A9644"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6E39968"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480D111"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CE17269" w14:textId="77777777" w:rsidR="00264EC8" w:rsidRDefault="00264EC8">
            <w:pPr>
              <w:widowControl w:val="0"/>
              <w:spacing w:line="240" w:lineRule="auto"/>
              <w:ind w:left="-116"/>
              <w:jc w:val="center"/>
              <w:rPr>
                <w:rFonts w:cs="Times New Roman"/>
                <w:szCs w:val="26"/>
              </w:rPr>
            </w:pPr>
          </w:p>
        </w:tc>
      </w:tr>
      <w:tr w:rsidR="00264EC8" w14:paraId="015A9136" w14:textId="77777777">
        <w:trPr>
          <w:tblHeader/>
        </w:trPr>
        <w:tc>
          <w:tcPr>
            <w:tcW w:w="686" w:type="pct"/>
            <w:vMerge/>
            <w:tcBorders>
              <w:left w:val="single" w:sz="4" w:space="0" w:color="auto"/>
              <w:right w:val="single" w:sz="4" w:space="0" w:color="auto"/>
            </w:tcBorders>
            <w:shd w:val="clear" w:color="auto" w:fill="FFFFFF"/>
            <w:vAlign w:val="center"/>
          </w:tcPr>
          <w:p w14:paraId="7E43FF33" w14:textId="77777777" w:rsidR="00264EC8" w:rsidRDefault="00264EC8">
            <w:pPr>
              <w:widowControl w:val="0"/>
              <w:spacing w:line="240" w:lineRule="auto"/>
              <w:jc w:val="both"/>
              <w:rPr>
                <w:rFonts w:cs="Times New Roman"/>
                <w:b/>
                <w:i/>
                <w:iCs/>
                <w:szCs w:val="26"/>
              </w:rPr>
            </w:pPr>
          </w:p>
        </w:tc>
        <w:tc>
          <w:tcPr>
            <w:tcW w:w="550" w:type="pct"/>
            <w:tcBorders>
              <w:left w:val="single" w:sz="4" w:space="0" w:color="auto"/>
              <w:right w:val="single" w:sz="4" w:space="0" w:color="auto"/>
            </w:tcBorders>
            <w:shd w:val="clear" w:color="auto" w:fill="FFFFFF"/>
            <w:vAlign w:val="center"/>
          </w:tcPr>
          <w:p w14:paraId="11A23FA4" w14:textId="77777777" w:rsidR="00264EC8" w:rsidRDefault="00000000">
            <w:pPr>
              <w:widowControl w:val="0"/>
              <w:spacing w:line="240" w:lineRule="auto"/>
              <w:jc w:val="center"/>
              <w:rPr>
                <w:rFonts w:cs="Times New Roman"/>
                <w:b/>
                <w:color w:val="000000"/>
                <w:szCs w:val="26"/>
              </w:rPr>
            </w:pPr>
            <w:r>
              <w:rPr>
                <w:rFonts w:cs="Times New Roman"/>
                <w:b/>
                <w:color w:val="000000"/>
                <w:szCs w:val="26"/>
              </w:rPr>
              <w:t>Vận dụng</w:t>
            </w:r>
          </w:p>
        </w:tc>
        <w:tc>
          <w:tcPr>
            <w:tcW w:w="2456" w:type="pct"/>
            <w:tcBorders>
              <w:left w:val="single" w:sz="4" w:space="0" w:color="auto"/>
              <w:right w:val="single" w:sz="4" w:space="0" w:color="auto"/>
            </w:tcBorders>
            <w:shd w:val="clear" w:color="auto" w:fill="FFFFFF"/>
          </w:tcPr>
          <w:p w14:paraId="187030A6" w14:textId="77777777" w:rsidR="00264EC8" w:rsidRDefault="00000000">
            <w:pPr>
              <w:spacing w:line="240" w:lineRule="auto"/>
              <w:jc w:val="both"/>
              <w:rPr>
                <w:rFonts w:eastAsia="SimSun" w:cs="Times New Roman"/>
                <w:color w:val="000000"/>
                <w:szCs w:val="26"/>
                <w:lang w:eastAsia="zh-CN" w:bidi="ar"/>
              </w:rPr>
            </w:pPr>
            <w:r>
              <w:rPr>
                <w:rFonts w:eastAsia="SimSun" w:cs="Times New Roman"/>
                <w:color w:val="000000"/>
                <w:szCs w:val="26"/>
                <w:lang w:eastAsia="zh-CN" w:bidi="ar"/>
              </w:rPr>
              <w:t xml:space="preserve">- Thực hiện thí nghiệm để mô tả được tác dụng làm quay của lực. </w:t>
            </w:r>
          </w:p>
          <w:p w14:paraId="23072161" w14:textId="77777777" w:rsidR="00264EC8" w:rsidRDefault="00000000">
            <w:pPr>
              <w:spacing w:line="240" w:lineRule="auto"/>
              <w:jc w:val="both"/>
              <w:rPr>
                <w:rFonts w:cs="Times New Roman"/>
                <w:color w:val="000000"/>
                <w:szCs w:val="26"/>
              </w:rPr>
            </w:pPr>
            <w:r>
              <w:rPr>
                <w:rFonts w:eastAsia="SimSun" w:cs="Times New Roman"/>
                <w:color w:val="000000"/>
                <w:szCs w:val="26"/>
                <w:lang w:eastAsia="zh-CN" w:bidi="ar"/>
              </w:rPr>
              <w:t>- Sử dụng kiến thức, kĩ năng về đòn bẩy để giải quyết được một số vấn đề thực tiễn.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3984E3E" w14:textId="77777777" w:rsidR="00264EC8" w:rsidRDefault="00264EC8">
            <w:pPr>
              <w:widowControl w:val="0"/>
              <w:spacing w:line="240" w:lineRule="auto"/>
              <w:jc w:val="center"/>
              <w:rPr>
                <w:rFonts w:cs="Times New Roman"/>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4FE8FB7" w14:textId="77777777" w:rsidR="00264EC8" w:rsidRDefault="00264EC8">
            <w:pPr>
              <w:widowControl w:val="0"/>
              <w:spacing w:line="240" w:lineRule="auto"/>
              <w:ind w:left="-116"/>
              <w:jc w:val="center"/>
              <w:rPr>
                <w:rFonts w:cs="Times New Roman"/>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4DC4E9A" w14:textId="77777777" w:rsidR="00264EC8" w:rsidRDefault="00264EC8">
            <w:pPr>
              <w:widowControl w:val="0"/>
              <w:spacing w:line="240" w:lineRule="auto"/>
              <w:jc w:val="center"/>
              <w:rPr>
                <w:rFonts w:cs="Times New Roman"/>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2C02BBB" w14:textId="77777777" w:rsidR="00264EC8" w:rsidRDefault="00264EC8">
            <w:pPr>
              <w:widowControl w:val="0"/>
              <w:spacing w:line="240" w:lineRule="auto"/>
              <w:ind w:left="-116"/>
              <w:jc w:val="center"/>
              <w:rPr>
                <w:rFonts w:cs="Times New Roman"/>
                <w:szCs w:val="26"/>
              </w:rPr>
            </w:pPr>
          </w:p>
        </w:tc>
      </w:tr>
    </w:tbl>
    <w:p w14:paraId="0A8163CA" w14:textId="77777777" w:rsidR="00264EC8" w:rsidRDefault="00264EC8">
      <w:pPr>
        <w:spacing w:line="240" w:lineRule="auto"/>
        <w:rPr>
          <w:rFonts w:cs="Times New Roman"/>
          <w:b/>
          <w:bCs/>
          <w:szCs w:val="26"/>
        </w:rPr>
        <w:sectPr w:rsidR="00264EC8">
          <w:pgSz w:w="15840" w:h="12240" w:orient="landscape"/>
          <w:pgMar w:top="851" w:right="1134" w:bottom="850" w:left="1134" w:header="720" w:footer="720" w:gutter="0"/>
          <w:cols w:space="720"/>
          <w:docGrid w:linePitch="381"/>
        </w:sectPr>
      </w:pP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36"/>
      </w:tblGrid>
      <w:tr w:rsidR="00264EC8" w14:paraId="2C027703" w14:textId="77777777">
        <w:trPr>
          <w:jc w:val="center"/>
        </w:trPr>
        <w:tc>
          <w:tcPr>
            <w:tcW w:w="5386" w:type="dxa"/>
            <w:tcBorders>
              <w:top w:val="nil"/>
              <w:left w:val="nil"/>
              <w:bottom w:val="nil"/>
              <w:right w:val="nil"/>
            </w:tcBorders>
          </w:tcPr>
          <w:p w14:paraId="20DE0571" w14:textId="77777777" w:rsidR="00264EC8" w:rsidRDefault="00000000">
            <w:pPr>
              <w:tabs>
                <w:tab w:val="right" w:leader="dot" w:pos="4969"/>
              </w:tabs>
              <w:spacing w:line="360" w:lineRule="auto"/>
              <w:rPr>
                <w:b/>
                <w:szCs w:val="26"/>
              </w:rPr>
            </w:pPr>
            <w:r>
              <w:rPr>
                <w:b/>
                <w:szCs w:val="26"/>
              </w:rPr>
              <w:lastRenderedPageBreak/>
              <w:t>Trường Trung học cơ sở Phú Hòa</w:t>
            </w:r>
          </w:p>
          <w:p w14:paraId="008382DB" w14:textId="77777777" w:rsidR="00264EC8" w:rsidRDefault="00000000">
            <w:pPr>
              <w:tabs>
                <w:tab w:val="right" w:leader="dot" w:pos="5172"/>
              </w:tabs>
              <w:spacing w:line="360" w:lineRule="auto"/>
              <w:rPr>
                <w:bCs/>
                <w:szCs w:val="26"/>
              </w:rPr>
            </w:pPr>
            <w:r>
              <w:rPr>
                <w:bCs/>
                <w:szCs w:val="26"/>
              </w:rPr>
              <w:t xml:space="preserve">Họ và tên: </w:t>
            </w:r>
            <w:r>
              <w:rPr>
                <w:bCs/>
                <w:szCs w:val="26"/>
              </w:rPr>
              <w:tab/>
            </w:r>
          </w:p>
          <w:p w14:paraId="503FA944" w14:textId="77777777" w:rsidR="00264EC8" w:rsidRDefault="00000000">
            <w:pPr>
              <w:tabs>
                <w:tab w:val="right" w:leader="dot" w:pos="5172"/>
              </w:tabs>
              <w:spacing w:line="360" w:lineRule="auto"/>
              <w:rPr>
                <w:b/>
                <w:szCs w:val="26"/>
              </w:rPr>
            </w:pPr>
            <w:r>
              <w:rPr>
                <w:bCs/>
                <w:szCs w:val="26"/>
              </w:rPr>
              <w:t>Lớp:</w:t>
            </w:r>
            <w:r>
              <w:rPr>
                <w:bCs/>
                <w:szCs w:val="26"/>
              </w:rPr>
              <w:tab/>
            </w:r>
          </w:p>
        </w:tc>
        <w:tc>
          <w:tcPr>
            <w:tcW w:w="4936" w:type="dxa"/>
            <w:tcBorders>
              <w:top w:val="nil"/>
              <w:left w:val="nil"/>
              <w:bottom w:val="nil"/>
              <w:right w:val="nil"/>
            </w:tcBorders>
          </w:tcPr>
          <w:p w14:paraId="354D8383" w14:textId="77777777" w:rsidR="00264EC8" w:rsidRDefault="00000000">
            <w:pPr>
              <w:spacing w:line="240" w:lineRule="auto"/>
              <w:jc w:val="center"/>
              <w:rPr>
                <w:b/>
                <w:szCs w:val="26"/>
              </w:rPr>
            </w:pPr>
            <w:r>
              <w:rPr>
                <w:b/>
                <w:szCs w:val="26"/>
              </w:rPr>
              <w:t>ĐỀ 1 KIỂM TRA CUỐI HỌC KÌ I</w:t>
            </w:r>
          </w:p>
          <w:p w14:paraId="79BB1233" w14:textId="77777777" w:rsidR="00264EC8" w:rsidRDefault="00000000">
            <w:pPr>
              <w:spacing w:line="240" w:lineRule="auto"/>
              <w:jc w:val="center"/>
              <w:rPr>
                <w:b/>
                <w:szCs w:val="26"/>
              </w:rPr>
            </w:pPr>
            <w:r>
              <w:rPr>
                <w:b/>
                <w:szCs w:val="26"/>
              </w:rPr>
              <w:t xml:space="preserve">Năm học: 2025 – 2026 </w:t>
            </w:r>
          </w:p>
          <w:p w14:paraId="18B63806" w14:textId="77777777" w:rsidR="00264EC8" w:rsidRDefault="00000000">
            <w:pPr>
              <w:spacing w:line="240" w:lineRule="auto"/>
              <w:jc w:val="center"/>
              <w:rPr>
                <w:szCs w:val="26"/>
              </w:rPr>
            </w:pPr>
            <w:r>
              <w:rPr>
                <w:szCs w:val="26"/>
              </w:rPr>
              <w:t>Môn: KHTN 8</w:t>
            </w:r>
          </w:p>
          <w:p w14:paraId="218FFDA5" w14:textId="77777777" w:rsidR="00264EC8" w:rsidRDefault="00000000">
            <w:pPr>
              <w:spacing w:line="240" w:lineRule="auto"/>
              <w:jc w:val="center"/>
              <w:rPr>
                <w:szCs w:val="26"/>
              </w:rPr>
            </w:pPr>
            <w:r>
              <w:rPr>
                <w:szCs w:val="26"/>
              </w:rPr>
              <w:t xml:space="preserve">Ngày: …/12/2025 - Thời gian: </w:t>
            </w:r>
            <w:r>
              <w:rPr>
                <w:b/>
                <w:szCs w:val="26"/>
              </w:rPr>
              <w:t>60 phút</w:t>
            </w:r>
          </w:p>
        </w:tc>
      </w:tr>
    </w:tbl>
    <w:p w14:paraId="759C8049" w14:textId="77777777" w:rsidR="00264EC8" w:rsidRDefault="00000000">
      <w:pPr>
        <w:spacing w:before="2" w:after="4" w:line="240" w:lineRule="auto"/>
        <w:rPr>
          <w:szCs w:val="26"/>
        </w:rPr>
      </w:pPr>
      <w:r>
        <w:rPr>
          <w:b/>
          <w:szCs w:val="26"/>
        </w:rPr>
        <w:t xml:space="preserve">I. </w:t>
      </w:r>
      <w:r>
        <w:rPr>
          <w:b/>
          <w:szCs w:val="26"/>
          <w:u w:val="single"/>
        </w:rPr>
        <w:t>TRẮC NGHIỆM</w:t>
      </w:r>
      <w:r>
        <w:rPr>
          <w:b/>
          <w:bCs/>
          <w:szCs w:val="26"/>
        </w:rPr>
        <w:t>: (3 điểm)</w:t>
      </w:r>
    </w:p>
    <w:p w14:paraId="0FF25454" w14:textId="77777777" w:rsidR="00264EC8" w:rsidRDefault="00000000">
      <w:pPr>
        <w:spacing w:before="2" w:after="4" w:line="240" w:lineRule="auto"/>
        <w:ind w:right="192"/>
        <w:rPr>
          <w:rFonts w:cs="Times New Roman"/>
          <w:b/>
          <w:bCs/>
          <w:szCs w:val="26"/>
        </w:rPr>
      </w:pPr>
      <w:r>
        <w:rPr>
          <w:rFonts w:cs="Times New Roman"/>
          <w:b/>
          <w:bCs/>
          <w:szCs w:val="26"/>
        </w:rPr>
        <w:t>Chọn đáp án đúng nhất ở câu câu hỏi sau:</w:t>
      </w:r>
    </w:p>
    <w:p w14:paraId="5E99CBE4" w14:textId="77777777" w:rsidR="00264EC8" w:rsidRDefault="00000000">
      <w:pPr>
        <w:spacing w:before="2" w:after="4" w:line="240" w:lineRule="auto"/>
      </w:pPr>
      <w:r>
        <w:rPr>
          <w:b/>
        </w:rPr>
        <w:t>Câu 1:</w:t>
      </w:r>
      <w:r>
        <w:t xml:space="preserve"> Quá trình nào sau đây chỉ xảy ra biến đổi vật lí?</w:t>
      </w:r>
    </w:p>
    <w:p w14:paraId="4D2FDE91" w14:textId="77777777" w:rsidR="00264EC8" w:rsidRDefault="00000000">
      <w:pPr>
        <w:spacing w:before="2" w:after="4" w:line="240" w:lineRule="auto"/>
      </w:pPr>
      <w:r>
        <w:t>A. Đốt cháy củi trong bếp.</w:t>
      </w:r>
    </w:p>
    <w:p w14:paraId="407A3A5E" w14:textId="77777777" w:rsidR="00264EC8" w:rsidRDefault="00000000">
      <w:pPr>
        <w:spacing w:before="2" w:after="4" w:line="240" w:lineRule="auto"/>
      </w:pPr>
      <w:r>
        <w:t>B. Thắp sáng bóng đèn dây tóc.</w:t>
      </w:r>
    </w:p>
    <w:p w14:paraId="2C1DEBE3" w14:textId="77777777" w:rsidR="00264EC8" w:rsidRDefault="00000000">
      <w:pPr>
        <w:spacing w:before="2" w:after="4" w:line="240" w:lineRule="auto"/>
      </w:pPr>
      <w:r>
        <w:t>C. Đốt sợi dây kẽm trên lửa đèn cồn.</w:t>
      </w:r>
    </w:p>
    <w:p w14:paraId="12EF1EBC" w14:textId="77777777" w:rsidR="00264EC8" w:rsidRDefault="00000000">
      <w:pPr>
        <w:spacing w:before="2" w:after="4" w:line="240" w:lineRule="auto"/>
      </w:pPr>
      <w:r>
        <w:t>D. Để thanh sắt ngoài không khí ẩm bị gỉ.</w:t>
      </w:r>
    </w:p>
    <w:p w14:paraId="7A7ADFC5" w14:textId="77777777" w:rsidR="00264EC8" w:rsidRDefault="00000000">
      <w:pPr>
        <w:spacing w:before="2" w:after="4" w:line="240" w:lineRule="auto"/>
      </w:pPr>
      <w:r>
        <w:rPr>
          <w:b/>
        </w:rPr>
        <w:t>Câu 2:</w:t>
      </w:r>
      <w:r>
        <w:t xml:space="preserve"> Biết 0,02 mol chất X có khối lượng là 0,48 gam. Khối lượng mol phân tử của chất X là</w:t>
      </w:r>
    </w:p>
    <w:p w14:paraId="56E781B9" w14:textId="77777777" w:rsidR="00264EC8" w:rsidRDefault="00000000">
      <w:pPr>
        <w:tabs>
          <w:tab w:val="left" w:pos="2552"/>
          <w:tab w:val="left" w:pos="5670"/>
          <w:tab w:val="left" w:pos="7655"/>
        </w:tabs>
        <w:spacing w:before="2" w:after="4" w:line="240" w:lineRule="auto"/>
        <w:jc w:val="both"/>
      </w:pPr>
      <w:r>
        <w:t xml:space="preserve">A. 56.                         </w:t>
      </w:r>
      <w:r>
        <w:tab/>
        <w:t>B. 65.</w:t>
      </w:r>
      <w:r>
        <w:tab/>
        <w:t>C. 24.                      D. 64.</w:t>
      </w:r>
    </w:p>
    <w:p w14:paraId="0A688B79" w14:textId="77777777" w:rsidR="00264EC8" w:rsidRDefault="00000000">
      <w:pPr>
        <w:spacing w:before="2" w:after="4" w:line="240" w:lineRule="auto"/>
        <w:jc w:val="both"/>
      </w:pPr>
      <w:r>
        <w:rPr>
          <w:b/>
        </w:rPr>
        <w:t>Câu 3:</w:t>
      </w:r>
      <w:r>
        <w:t xml:space="preserve"> Cho phản ứng: BaCO</w:t>
      </w:r>
      <w:r>
        <w:rPr>
          <w:vertAlign w:val="subscript"/>
        </w:rPr>
        <w:t>3</w:t>
      </w:r>
      <w:r>
        <w:t xml:space="preserve"> + 2HCl → BaCl</w:t>
      </w:r>
      <w:r>
        <w:rPr>
          <w:vertAlign w:val="subscript"/>
        </w:rPr>
        <w:t>2</w:t>
      </w:r>
      <w:r>
        <w:t xml:space="preserve"> + H</w:t>
      </w:r>
      <w:r>
        <w:rPr>
          <w:vertAlign w:val="subscript"/>
        </w:rPr>
        <w:t>2</w:t>
      </w:r>
      <w:r>
        <w:t>O + ?</w:t>
      </w:r>
    </w:p>
    <w:p w14:paraId="67BB5EB2" w14:textId="77777777" w:rsidR="00264EC8" w:rsidRDefault="00000000">
      <w:pPr>
        <w:spacing w:before="2" w:after="4" w:line="240" w:lineRule="auto"/>
        <w:jc w:val="both"/>
      </w:pPr>
      <w:r>
        <w:t>Cần điền chất nào sau đây để hoàn thành phương trình hoá học của phản ứng trên?</w:t>
      </w:r>
    </w:p>
    <w:p w14:paraId="1A2CC648" w14:textId="77777777" w:rsidR="00264EC8" w:rsidRDefault="00000000">
      <w:pPr>
        <w:tabs>
          <w:tab w:val="left" w:pos="2552"/>
          <w:tab w:val="left" w:pos="5670"/>
          <w:tab w:val="left" w:pos="7655"/>
        </w:tabs>
        <w:spacing w:before="2" w:after="4" w:line="240" w:lineRule="auto"/>
        <w:jc w:val="both"/>
      </w:pPr>
      <w:r>
        <w:t xml:space="preserve">A. BaO.                   </w:t>
      </w:r>
      <w:r>
        <w:tab/>
        <w:t>B. Ba(OH)</w:t>
      </w:r>
      <w:r>
        <w:rPr>
          <w:vertAlign w:val="subscript"/>
        </w:rPr>
        <w:t>2</w:t>
      </w:r>
      <w:r>
        <w:t xml:space="preserve">.    </w:t>
      </w:r>
      <w:r>
        <w:tab/>
        <w:t xml:space="preserve">C. CO.                </w:t>
      </w:r>
      <w:r>
        <w:tab/>
        <w:t>D. CO</w:t>
      </w:r>
      <w:r>
        <w:rPr>
          <w:vertAlign w:val="subscript"/>
        </w:rPr>
        <w:t>2</w:t>
      </w:r>
      <w:r>
        <w:t>.</w:t>
      </w:r>
    </w:p>
    <w:p w14:paraId="42BF760C" w14:textId="77777777" w:rsidR="00264EC8" w:rsidRDefault="00000000">
      <w:pPr>
        <w:spacing w:before="2" w:after="4" w:line="240" w:lineRule="auto"/>
        <w:jc w:val="both"/>
      </w:pPr>
      <w:r>
        <w:rPr>
          <w:b/>
        </w:rPr>
        <w:t>Câu 4:</w:t>
      </w:r>
      <w:r>
        <w:t xml:space="preserve"> Viên than tổ ong thường được sản xuất với nhiều lỗ nhỏ. Theo em, các lỗ nhỏ đó được tạo ra với mục đích chính nào sau đây?</w:t>
      </w:r>
    </w:p>
    <w:p w14:paraId="4620858C" w14:textId="77777777" w:rsidR="00264EC8" w:rsidRDefault="00000000">
      <w:pPr>
        <w:spacing w:before="2" w:after="4" w:line="240" w:lineRule="auto"/>
        <w:jc w:val="both"/>
      </w:pPr>
      <w:r>
        <w:t>A. Làm giảm trọng lượng viên than.</w:t>
      </w:r>
    </w:p>
    <w:p w14:paraId="68B027DF" w14:textId="77777777" w:rsidR="00264EC8" w:rsidRDefault="00000000">
      <w:pPr>
        <w:spacing w:before="2" w:after="4" w:line="240" w:lineRule="auto"/>
        <w:jc w:val="both"/>
      </w:pPr>
      <w:r>
        <w:t>B. Giúp viên than trông đẹp mắt hơn.</w:t>
      </w:r>
    </w:p>
    <w:p w14:paraId="48F671F3" w14:textId="77777777" w:rsidR="00264EC8" w:rsidRDefault="00000000">
      <w:pPr>
        <w:spacing w:before="2" w:after="4" w:line="240" w:lineRule="auto"/>
        <w:jc w:val="both"/>
      </w:pPr>
      <w:r>
        <w:t>C. Làm tăng diện tích của than với oxygen khi cháy.</w:t>
      </w:r>
    </w:p>
    <w:p w14:paraId="317E4C3F" w14:textId="77777777" w:rsidR="00264EC8" w:rsidRDefault="00000000">
      <w:pPr>
        <w:spacing w:before="2" w:after="4" w:line="240" w:lineRule="auto"/>
        <w:jc w:val="both"/>
      </w:pPr>
      <w:r>
        <w:t>D. Tăng nhiệt độ khi than cháy.</w:t>
      </w:r>
    </w:p>
    <w:p w14:paraId="553FE5FA" w14:textId="77777777" w:rsidR="00264EC8" w:rsidRDefault="00000000">
      <w:pPr>
        <w:spacing w:before="2" w:after="4" w:line="240" w:lineRule="auto"/>
        <w:jc w:val="both"/>
      </w:pPr>
      <w:r>
        <w:rPr>
          <w:b/>
        </w:rPr>
        <w:t>Câu 5:</w:t>
      </w:r>
      <w:r>
        <w:t xml:space="preserve"> Dung dịch nào sau đây </w:t>
      </w:r>
      <w:r>
        <w:rPr>
          <w:b/>
          <w:i/>
        </w:rPr>
        <w:t>không</w:t>
      </w:r>
      <w:r>
        <w:t xml:space="preserve"> làm đổi màu quỳ tím thành đỏ?</w:t>
      </w:r>
    </w:p>
    <w:p w14:paraId="0F66808A" w14:textId="77777777" w:rsidR="00264EC8" w:rsidRDefault="00000000">
      <w:pPr>
        <w:tabs>
          <w:tab w:val="left" w:pos="5670"/>
        </w:tabs>
        <w:spacing w:before="2" w:after="4" w:line="240" w:lineRule="auto"/>
        <w:jc w:val="both"/>
      </w:pPr>
      <w:r>
        <w:t xml:space="preserve">A. Nước muối.                                               </w:t>
      </w:r>
      <w:r>
        <w:tab/>
        <w:t>B. Giấm ăn.</w:t>
      </w:r>
    </w:p>
    <w:p w14:paraId="6A5DE401" w14:textId="77777777" w:rsidR="00264EC8" w:rsidRDefault="00000000">
      <w:pPr>
        <w:tabs>
          <w:tab w:val="left" w:pos="5670"/>
        </w:tabs>
        <w:spacing w:before="2" w:after="4" w:line="240" w:lineRule="auto"/>
        <w:jc w:val="both"/>
      </w:pPr>
      <w:r>
        <w:t xml:space="preserve">C. Nước chanh.                                             </w:t>
      </w:r>
      <w:r>
        <w:tab/>
        <w:t xml:space="preserve">D. Nước ép quả khế. </w:t>
      </w:r>
    </w:p>
    <w:p w14:paraId="2F00EB35" w14:textId="77777777" w:rsidR="00264EC8" w:rsidRDefault="00000000">
      <w:pPr>
        <w:spacing w:before="2" w:after="4" w:line="240" w:lineRule="auto"/>
        <w:jc w:val="both"/>
      </w:pPr>
      <w:r>
        <w:rPr>
          <w:b/>
        </w:rPr>
        <w:t>Câu 6:</w:t>
      </w:r>
      <w:r>
        <w:t xml:space="preserve"> Chất nào sau đây là oxide lưỡng tính?</w:t>
      </w:r>
    </w:p>
    <w:p w14:paraId="514C18DC" w14:textId="77777777" w:rsidR="00264EC8" w:rsidRDefault="00000000">
      <w:pPr>
        <w:tabs>
          <w:tab w:val="left" w:pos="2552"/>
          <w:tab w:val="left" w:pos="5670"/>
          <w:tab w:val="left" w:pos="7655"/>
        </w:tabs>
        <w:spacing w:before="2" w:after="4" w:line="240" w:lineRule="auto"/>
        <w:jc w:val="both"/>
      </w:pPr>
      <w:r>
        <w:t>A. Fe</w:t>
      </w:r>
      <w:r>
        <w:rPr>
          <w:vertAlign w:val="subscript"/>
        </w:rPr>
        <w:t>2</w:t>
      </w:r>
      <w:r>
        <w:t>O</w:t>
      </w:r>
      <w:r>
        <w:rPr>
          <w:vertAlign w:val="subscript"/>
        </w:rPr>
        <w:t>3</w:t>
      </w:r>
      <w:r>
        <w:t>.</w:t>
      </w:r>
      <w:r>
        <w:tab/>
        <w:t>B. CaO.</w:t>
      </w:r>
      <w:r>
        <w:tab/>
        <w:t>C. SO</w:t>
      </w:r>
      <w:r>
        <w:rPr>
          <w:vertAlign w:val="subscript"/>
        </w:rPr>
        <w:t>3</w:t>
      </w:r>
      <w:r>
        <w:t>.</w:t>
      </w:r>
      <w:r>
        <w:tab/>
        <w:t>D. Al</w:t>
      </w:r>
      <w:r>
        <w:rPr>
          <w:vertAlign w:val="subscript"/>
        </w:rPr>
        <w:t>2</w:t>
      </w:r>
      <w:r>
        <w:t>O</w:t>
      </w:r>
      <w:r>
        <w:rPr>
          <w:vertAlign w:val="subscript"/>
        </w:rPr>
        <w:t>3</w:t>
      </w:r>
      <w:r>
        <w:t>.</w:t>
      </w:r>
    </w:p>
    <w:p w14:paraId="6F628A22" w14:textId="77777777" w:rsidR="00264EC8" w:rsidRDefault="00000000">
      <w:pPr>
        <w:spacing w:before="2" w:after="4" w:line="240" w:lineRule="auto"/>
      </w:pPr>
      <w:r>
        <w:rPr>
          <w:b/>
        </w:rPr>
        <w:t>Câu 7:</w:t>
      </w:r>
      <w:r>
        <w:t xml:space="preserve"> Trong các muối NaCl, CaCO</w:t>
      </w:r>
      <w:r>
        <w:rPr>
          <w:vertAlign w:val="subscript"/>
        </w:rPr>
        <w:t>3</w:t>
      </w:r>
      <w:r>
        <w:t>, KNO</w:t>
      </w:r>
      <w:r>
        <w:rPr>
          <w:vertAlign w:val="subscript"/>
        </w:rPr>
        <w:t>3</w:t>
      </w:r>
      <w:r>
        <w:t>, BaSO</w:t>
      </w:r>
      <w:r>
        <w:rPr>
          <w:vertAlign w:val="subscript"/>
        </w:rPr>
        <w:t>4</w:t>
      </w:r>
      <w:r>
        <w:t>, CuSO</w:t>
      </w:r>
      <w:r>
        <w:rPr>
          <w:vertAlign w:val="subscript"/>
        </w:rPr>
        <w:t>4</w:t>
      </w:r>
      <w:r>
        <w:t>, AgCl, MgCO</w:t>
      </w:r>
      <w:r>
        <w:rPr>
          <w:vertAlign w:val="subscript"/>
        </w:rPr>
        <w:t>3</w:t>
      </w:r>
      <w:r>
        <w:t>, số lượng muối tan trong nước là</w:t>
      </w:r>
    </w:p>
    <w:p w14:paraId="325A2EDE" w14:textId="77777777" w:rsidR="00264EC8" w:rsidRDefault="00000000">
      <w:pPr>
        <w:tabs>
          <w:tab w:val="left" w:pos="2552"/>
          <w:tab w:val="left" w:pos="5670"/>
          <w:tab w:val="left" w:pos="7655"/>
        </w:tabs>
        <w:spacing w:before="2" w:after="4" w:line="240" w:lineRule="auto"/>
      </w:pPr>
      <w:r>
        <w:t xml:space="preserve">A. 3.                     </w:t>
      </w:r>
      <w:r>
        <w:tab/>
        <w:t xml:space="preserve">B. 4.                        </w:t>
      </w:r>
      <w:r>
        <w:tab/>
        <w:t xml:space="preserve">C. 5.                   </w:t>
      </w:r>
      <w:r>
        <w:tab/>
        <w:t>D. 6.</w:t>
      </w:r>
    </w:p>
    <w:p w14:paraId="48C4BF82" w14:textId="77777777" w:rsidR="00264EC8" w:rsidRDefault="00000000">
      <w:pPr>
        <w:spacing w:before="2" w:after="4" w:line="240" w:lineRule="auto"/>
      </w:pPr>
      <w:r>
        <w:rPr>
          <w:b/>
        </w:rPr>
        <w:t>Câu 8:</w:t>
      </w:r>
      <w:r>
        <w:t xml:space="preserve"> Loại phân bón nào sau đây có trong tro bếp và phân dơi? </w:t>
      </w:r>
    </w:p>
    <w:p w14:paraId="3EF3B54B" w14:textId="77777777" w:rsidR="00264EC8" w:rsidRDefault="00000000">
      <w:pPr>
        <w:tabs>
          <w:tab w:val="left" w:pos="5670"/>
        </w:tabs>
        <w:spacing w:before="2" w:after="4" w:line="240" w:lineRule="auto"/>
      </w:pPr>
      <w:r>
        <w:t xml:space="preserve">A. Phân đạm </w:t>
      </w:r>
      <w:r>
        <w:tab/>
        <w:t>B. Phân kali</w:t>
      </w:r>
    </w:p>
    <w:p w14:paraId="267EDAA2" w14:textId="77777777" w:rsidR="00264EC8" w:rsidRDefault="00000000">
      <w:pPr>
        <w:tabs>
          <w:tab w:val="left" w:pos="5670"/>
        </w:tabs>
        <w:spacing w:before="2" w:after="4" w:line="240" w:lineRule="auto"/>
      </w:pPr>
      <w:r>
        <w:t>C. Phân lân nung chảy</w:t>
      </w:r>
      <w:r>
        <w:tab/>
        <w:t xml:space="preserve">D. Super lân </w:t>
      </w:r>
    </w:p>
    <w:p w14:paraId="6B965144" w14:textId="77777777" w:rsidR="00264EC8" w:rsidRDefault="00000000">
      <w:pPr>
        <w:spacing w:before="2" w:after="4" w:line="240" w:lineRule="auto"/>
      </w:pPr>
      <w:r>
        <w:rPr>
          <w:b/>
        </w:rPr>
        <w:t>Câu 9:</w:t>
      </w:r>
      <w:r>
        <w:t xml:space="preserve"> Áp lực là:</w:t>
      </w:r>
    </w:p>
    <w:p w14:paraId="00B8846F" w14:textId="77777777" w:rsidR="00264EC8" w:rsidRDefault="00000000">
      <w:pPr>
        <w:tabs>
          <w:tab w:val="left" w:pos="5670"/>
        </w:tabs>
        <w:spacing w:before="2" w:after="4" w:line="240" w:lineRule="auto"/>
      </w:pPr>
      <w:r>
        <w:t>A. lực ép vuông góc với mặt bị ép.</w:t>
      </w:r>
      <w:r>
        <w:tab/>
        <w:t>B. lực song song với mặt bị ép.</w:t>
      </w:r>
    </w:p>
    <w:p w14:paraId="41BD4B00" w14:textId="77777777" w:rsidR="00264EC8" w:rsidRDefault="00000000">
      <w:pPr>
        <w:tabs>
          <w:tab w:val="left" w:pos="5670"/>
        </w:tabs>
        <w:spacing w:before="2" w:after="4" w:line="240" w:lineRule="auto"/>
        <w:jc w:val="both"/>
      </w:pPr>
      <w:r>
        <w:t>C. lực kéo vuông góc với mặt bị kéo.</w:t>
      </w:r>
      <w:r>
        <w:tab/>
        <w:t>D. lực tác dụng của vật lên giá treo.</w:t>
      </w:r>
    </w:p>
    <w:p w14:paraId="15F30D14" w14:textId="77777777" w:rsidR="00264EC8" w:rsidRDefault="00000000">
      <w:pPr>
        <w:spacing w:before="2" w:after="4" w:line="240" w:lineRule="auto"/>
        <w:jc w:val="both"/>
      </w:pPr>
      <w:r>
        <w:rPr>
          <w:b/>
        </w:rPr>
        <w:t>Câu 10:</w:t>
      </w:r>
      <w:r>
        <w:t xml:space="preserve"> Trường hợp nào sau đây </w:t>
      </w:r>
      <w:r>
        <w:rPr>
          <w:b/>
        </w:rPr>
        <w:t>không</w:t>
      </w:r>
      <w:r>
        <w:t xml:space="preserve"> do áp suất khí quyển gây ra?</w:t>
      </w:r>
    </w:p>
    <w:p w14:paraId="2849818C" w14:textId="77777777" w:rsidR="00264EC8" w:rsidRDefault="00000000">
      <w:pPr>
        <w:spacing w:before="2" w:after="4" w:line="240" w:lineRule="auto"/>
        <w:jc w:val="both"/>
      </w:pPr>
      <w:r>
        <w:t>A. Hút sữa từ cốc vào miệng bằng một ống nhựa nhỏ.</w:t>
      </w:r>
    </w:p>
    <w:p w14:paraId="26FBA410" w14:textId="77777777" w:rsidR="00264EC8" w:rsidRDefault="00000000">
      <w:pPr>
        <w:spacing w:before="2" w:after="4" w:line="240" w:lineRule="auto"/>
        <w:jc w:val="both"/>
      </w:pPr>
      <w:r>
        <w:t>B. Trên nắp ấm trà thường có một lỗ hở nhỏ để khi rót nước sẽ chảy ra liên tục từ vòi ấm.</w:t>
      </w:r>
    </w:p>
    <w:p w14:paraId="1ED1C93D" w14:textId="77777777" w:rsidR="00264EC8" w:rsidRDefault="00000000">
      <w:pPr>
        <w:spacing w:before="2" w:after="4" w:line="240" w:lineRule="auto"/>
        <w:jc w:val="both"/>
      </w:pPr>
      <w:r>
        <w:t xml:space="preserve">C. Quả bóng bàn bị bẹp thả vào nước nóng sẽ phồng lên như cũ. </w:t>
      </w:r>
    </w:p>
    <w:p w14:paraId="7121F150" w14:textId="77777777" w:rsidR="00264EC8" w:rsidRDefault="00000000">
      <w:pPr>
        <w:spacing w:before="2" w:after="4" w:line="240" w:lineRule="auto"/>
        <w:jc w:val="both"/>
      </w:pPr>
      <w:r>
        <w:t>D. Cắm một ống thuỷ tinh nhỏ hở hai đầu ngập trong nước, rồi lấy ngón tay bịt kín đầu phía trên và kéo ống ra khỏi nước, thấy nước không chảy ra khỏi ống.</w:t>
      </w:r>
    </w:p>
    <w:p w14:paraId="3E338731" w14:textId="77777777" w:rsidR="00264EC8" w:rsidRDefault="00000000">
      <w:pPr>
        <w:spacing w:before="2" w:after="4" w:line="240" w:lineRule="auto"/>
        <w:jc w:val="both"/>
      </w:pPr>
      <w:r>
        <w:rPr>
          <w:b/>
        </w:rPr>
        <w:t>Câu 11:</w:t>
      </w:r>
      <w:r>
        <w:t xml:space="preserve"> Treo một vật nặng vào lực kế ở ngoài không khí thì lực kế chỉ giá trị P</w:t>
      </w:r>
      <w:r>
        <w:rPr>
          <w:vertAlign w:val="subscript"/>
        </w:rPr>
        <w:t>1</w:t>
      </w:r>
      <w:r>
        <w:t> nhúng vật vào nước thì lực kế chỉ giá trị P</w:t>
      </w:r>
      <w:r>
        <w:rPr>
          <w:vertAlign w:val="subscript"/>
        </w:rPr>
        <w:t>2</w:t>
      </w:r>
      <w:r>
        <w:t>. Hãy chọn câu đúng.</w:t>
      </w:r>
    </w:p>
    <w:p w14:paraId="59D649D3" w14:textId="77777777" w:rsidR="00264EC8" w:rsidRDefault="00000000">
      <w:pPr>
        <w:tabs>
          <w:tab w:val="left" w:pos="2552"/>
          <w:tab w:val="left" w:pos="5670"/>
          <w:tab w:val="left" w:pos="7655"/>
        </w:tabs>
        <w:spacing w:before="2" w:after="4" w:line="240" w:lineRule="auto"/>
        <w:jc w:val="both"/>
        <w:rPr>
          <w:vertAlign w:val="subscript"/>
        </w:rPr>
      </w:pPr>
      <w:r>
        <w:t>A. P</w:t>
      </w:r>
      <w:r>
        <w:rPr>
          <w:vertAlign w:val="subscript"/>
        </w:rPr>
        <w:t>1</w:t>
      </w:r>
      <w:r>
        <w:t xml:space="preserve"> </w:t>
      </w:r>
      <w:r>
        <w:rPr>
          <w:position w:val="-4"/>
        </w:rPr>
        <w:object w:dxaOrig="192" w:dyaOrig="240" w14:anchorId="301F5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8" o:title=""/>
          </v:shape>
          <o:OLEObject Type="Embed" ProgID="Equation.DSMT4" ShapeID="_x0000_i1025" DrawAspect="Content" ObjectID="_1829625618" r:id="rId9"/>
        </w:object>
      </w:r>
      <w:r>
        <w:t xml:space="preserve"> P</w:t>
      </w:r>
      <w:r>
        <w:rPr>
          <w:vertAlign w:val="subscript"/>
        </w:rPr>
        <w:t>2</w:t>
      </w:r>
      <w:r>
        <w:rPr>
          <w:vertAlign w:val="subscript"/>
        </w:rPr>
        <w:tab/>
      </w:r>
      <w:r>
        <w:t>B. P</w:t>
      </w:r>
      <w:r>
        <w:rPr>
          <w:vertAlign w:val="subscript"/>
        </w:rPr>
        <w:t>1</w:t>
      </w:r>
      <w:r>
        <w:t xml:space="preserve"> &gt; P</w:t>
      </w:r>
      <w:r>
        <w:rPr>
          <w:vertAlign w:val="subscript"/>
        </w:rPr>
        <w:t>2</w:t>
      </w:r>
      <w:r>
        <w:rPr>
          <w:vertAlign w:val="subscript"/>
        </w:rPr>
        <w:tab/>
      </w:r>
      <w:r>
        <w:t>C. P</w:t>
      </w:r>
      <w:r>
        <w:rPr>
          <w:vertAlign w:val="subscript"/>
        </w:rPr>
        <w:t>1</w:t>
      </w:r>
      <w:r>
        <w:t xml:space="preserve"> &lt; P</w:t>
      </w:r>
      <w:r>
        <w:rPr>
          <w:vertAlign w:val="subscript"/>
        </w:rPr>
        <w:t>2</w:t>
      </w:r>
      <w:r>
        <w:rPr>
          <w:vertAlign w:val="subscript"/>
        </w:rPr>
        <w:tab/>
      </w:r>
      <w:r>
        <w:t>D.P</w:t>
      </w:r>
      <w:r>
        <w:rPr>
          <w:vertAlign w:val="subscript"/>
        </w:rPr>
        <w:t>1</w:t>
      </w:r>
      <w:r>
        <w:t> </w:t>
      </w:r>
      <w:r>
        <w:rPr>
          <w:position w:val="-4"/>
        </w:rPr>
        <w:object w:dxaOrig="192" w:dyaOrig="240" w14:anchorId="3E01DAFB">
          <v:shape id="_x0000_i1026" type="#_x0000_t75" style="width:9.75pt;height:12pt" o:ole="">
            <v:imagedata r:id="rId10" o:title=""/>
          </v:shape>
          <o:OLEObject Type="Embed" ProgID="Equation.DSMT4" ShapeID="_x0000_i1026" DrawAspect="Content" ObjectID="_1829625619" r:id="rId11"/>
        </w:object>
      </w:r>
      <w:r>
        <w:t> P</w:t>
      </w:r>
      <w:r>
        <w:rPr>
          <w:vertAlign w:val="subscript"/>
        </w:rPr>
        <w:t>2</w:t>
      </w:r>
    </w:p>
    <w:p w14:paraId="0CDB1A7E" w14:textId="77777777" w:rsidR="00264EC8" w:rsidRDefault="00000000">
      <w:pPr>
        <w:spacing w:before="2" w:after="4" w:line="240" w:lineRule="auto"/>
        <w:jc w:val="both"/>
      </w:pPr>
      <w:r>
        <w:rPr>
          <w:b/>
        </w:rPr>
        <w:t>Câu 12:</w:t>
      </w:r>
      <w:r>
        <w:t xml:space="preserve"> Một thanh thẳng có thể quay quanh trục O (Hình 18.1), lần lượt tác dụng lực F (phương thẳng đứng, chiều từ trên xuống dưới, độ lớn không đổi) vào các vị trí A, B, C, O. Tác dụng làm quay của lực F tại vị trí nào là lớn nhất?</w:t>
      </w:r>
    </w:p>
    <w:p w14:paraId="4C940A65" w14:textId="77777777" w:rsidR="00264EC8" w:rsidRDefault="00000000">
      <w:pPr>
        <w:spacing w:before="2" w:after="4" w:line="240" w:lineRule="auto"/>
        <w:jc w:val="center"/>
      </w:pPr>
      <w:r>
        <w:rPr>
          <w:noProof/>
          <w:lang w:eastAsia="zh-CN"/>
        </w:rPr>
        <w:lastRenderedPageBreak/>
        <w:drawing>
          <wp:inline distT="0" distB="0" distL="0" distR="0" wp14:anchorId="683A9CE2" wp14:editId="2BA171CE">
            <wp:extent cx="2667000" cy="1072515"/>
            <wp:effectExtent l="0" t="0" r="0" b="0"/>
            <wp:docPr id="1" name="Picture 1" descr="Một thanh thẳng có thể quay quanh trục O (hình 18.1) lần lượt tác dụng lực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ột thanh thẳng có thể quay quanh trục O (hình 18.1) lần lượt tác dụng lực F"/>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contrast="-20000"/>
                              </a14:imgEffect>
                              <a14:imgEffect>
                                <a14:sharpenSoften amount="25000"/>
                              </a14:imgEffect>
                            </a14:imgLayer>
                          </a14:imgProps>
                        </a:ext>
                        <a:ext uri="{28A0092B-C50C-407E-A947-70E740481C1C}">
                          <a14:useLocalDpi xmlns:a14="http://schemas.microsoft.com/office/drawing/2010/main" val="0"/>
                        </a:ext>
                      </a:extLst>
                    </a:blip>
                    <a:srcRect/>
                    <a:stretch>
                      <a:fillRect/>
                    </a:stretch>
                  </pic:blipFill>
                  <pic:spPr>
                    <a:xfrm>
                      <a:off x="0" y="0"/>
                      <a:ext cx="2705046" cy="1088357"/>
                    </a:xfrm>
                    <a:prstGeom prst="rect">
                      <a:avLst/>
                    </a:prstGeom>
                    <a:noFill/>
                    <a:ln>
                      <a:noFill/>
                    </a:ln>
                  </pic:spPr>
                </pic:pic>
              </a:graphicData>
            </a:graphic>
          </wp:inline>
        </w:drawing>
      </w:r>
    </w:p>
    <w:p w14:paraId="665FAE7D" w14:textId="77777777" w:rsidR="00264EC8" w:rsidRDefault="00000000">
      <w:pPr>
        <w:tabs>
          <w:tab w:val="left" w:pos="2552"/>
          <w:tab w:val="left" w:pos="5670"/>
          <w:tab w:val="left" w:pos="7655"/>
        </w:tabs>
        <w:spacing w:before="2" w:after="4" w:line="240" w:lineRule="auto"/>
      </w:pPr>
      <w:r>
        <w:t>A. Vị trí O.</w:t>
      </w:r>
      <w:r>
        <w:tab/>
        <w:t>B. Vị trí A.</w:t>
      </w:r>
      <w:r>
        <w:tab/>
        <w:t>C. Vị trí B.</w:t>
      </w:r>
      <w:r>
        <w:tab/>
        <w:t>D. Vị trí C.</w:t>
      </w:r>
    </w:p>
    <w:p w14:paraId="7FB5DD87" w14:textId="77777777" w:rsidR="00264EC8" w:rsidRDefault="00000000">
      <w:pPr>
        <w:spacing w:before="2" w:after="4" w:line="240" w:lineRule="auto"/>
        <w:ind w:right="192"/>
        <w:jc w:val="both"/>
        <w:rPr>
          <w:rFonts w:eastAsia="Calibri" w:cs="Times New Roman"/>
          <w:b/>
          <w:bCs/>
          <w:szCs w:val="26"/>
          <w:lang w:val="vi-VN"/>
        </w:rPr>
      </w:pPr>
      <w:r>
        <w:rPr>
          <w:rFonts w:eastAsia="Calibri" w:cs="Times New Roman"/>
          <w:b/>
          <w:bCs/>
          <w:szCs w:val="26"/>
          <w:lang w:val="vi-VN"/>
        </w:rPr>
        <w:t xml:space="preserve">II. </w:t>
      </w:r>
      <w:r>
        <w:rPr>
          <w:rFonts w:eastAsia="Calibri" w:cs="Times New Roman"/>
          <w:b/>
          <w:bCs/>
          <w:szCs w:val="26"/>
          <w:u w:val="single"/>
          <w:lang w:val="vi-VN"/>
        </w:rPr>
        <w:t>TỰ LUẬN</w:t>
      </w:r>
      <w:r>
        <w:rPr>
          <w:rFonts w:eastAsia="Calibri" w:cs="Times New Roman"/>
          <w:b/>
          <w:bCs/>
          <w:szCs w:val="26"/>
          <w:lang w:val="vi-VN"/>
        </w:rPr>
        <w:t xml:space="preserve"> (7 điểm)</w:t>
      </w:r>
    </w:p>
    <w:p w14:paraId="7F00885D" w14:textId="77777777" w:rsidR="00264EC8" w:rsidRDefault="00000000">
      <w:pPr>
        <w:spacing w:before="2" w:after="4" w:line="240" w:lineRule="auto"/>
        <w:ind w:right="192"/>
        <w:jc w:val="both"/>
        <w:rPr>
          <w:rFonts w:eastAsia="Calibri" w:cs="Times New Roman"/>
          <w:szCs w:val="26"/>
          <w:lang w:val="vi-VN"/>
        </w:rPr>
      </w:pPr>
      <w:r>
        <w:rPr>
          <w:rFonts w:eastAsia="Calibri" w:cs="Times New Roman"/>
          <w:b/>
          <w:bCs/>
          <w:szCs w:val="26"/>
          <w:lang w:val="vi-VN"/>
        </w:rPr>
        <w:t>Câu 13 (1 điểm):</w:t>
      </w:r>
      <w:r>
        <w:rPr>
          <w:rFonts w:eastAsia="Calibri" w:cs="Times New Roman"/>
          <w:szCs w:val="26"/>
          <w:lang w:val="vi-VN"/>
        </w:rPr>
        <w:t xml:space="preserve"> </w:t>
      </w:r>
      <w:r>
        <w:t xml:space="preserve">Viết phương trình hóa học thực hiện các sơ đồ chuyển hóa sau: </w:t>
      </w:r>
    </w:p>
    <w:p w14:paraId="527C4F98" w14:textId="77777777" w:rsidR="00264EC8" w:rsidRDefault="00000000">
      <w:pPr>
        <w:spacing w:before="2" w:after="4" w:line="240" w:lineRule="auto"/>
        <w:jc w:val="both"/>
        <w:rPr>
          <w:szCs w:val="26"/>
          <w:vertAlign w:val="subscript"/>
          <w:lang w:val="vi-VN"/>
        </w:rPr>
      </w:pPr>
      <w:r>
        <w:rPr>
          <w:szCs w:val="26"/>
          <w:lang w:val="vi-VN"/>
        </w:rPr>
        <w:t>K</w:t>
      </w:r>
      <w:r>
        <w:rPr>
          <w:szCs w:val="26"/>
          <w:vertAlign w:val="subscript"/>
          <w:lang w:val="vi-VN"/>
        </w:rPr>
        <w:t>2</w:t>
      </w:r>
      <w:r>
        <w:rPr>
          <w:szCs w:val="26"/>
          <w:lang w:val="vi-VN"/>
        </w:rPr>
        <w:t xml:space="preserve">O </w:t>
      </w:r>
      <w:r>
        <w:rPr>
          <w:position w:val="-6"/>
          <w:szCs w:val="26"/>
        </w:rPr>
        <w:object w:dxaOrig="720" w:dyaOrig="336" w14:anchorId="6B97AE4C">
          <v:shape id="_x0000_i1027" type="#_x0000_t75" style="width:36pt;height:16.5pt" o:ole="">
            <v:imagedata r:id="rId14" o:title=""/>
          </v:shape>
          <o:OLEObject Type="Embed" ProgID="Equation.DSMT4" ShapeID="_x0000_i1027" DrawAspect="Content" ObjectID="_1829625620" r:id="rId15"/>
        </w:object>
      </w:r>
      <w:r>
        <w:rPr>
          <w:szCs w:val="26"/>
          <w:lang w:val="vi-VN"/>
        </w:rPr>
        <w:t xml:space="preserve"> K</w:t>
      </w:r>
      <w:r>
        <w:rPr>
          <w:szCs w:val="26"/>
          <w:vertAlign w:val="subscript"/>
          <w:lang w:val="vi-VN"/>
        </w:rPr>
        <w:t>2</w:t>
      </w:r>
      <w:r>
        <w:rPr>
          <w:szCs w:val="26"/>
          <w:lang w:val="vi-VN"/>
        </w:rPr>
        <w:t>SO</w:t>
      </w:r>
      <w:r>
        <w:rPr>
          <w:szCs w:val="26"/>
          <w:vertAlign w:val="subscript"/>
          <w:lang w:val="vi-VN"/>
        </w:rPr>
        <w:t>4</w:t>
      </w:r>
      <w:r>
        <w:rPr>
          <w:szCs w:val="26"/>
          <w:lang w:val="vi-VN"/>
        </w:rPr>
        <w:t xml:space="preserve"> </w:t>
      </w:r>
      <w:r>
        <w:rPr>
          <w:position w:val="-6"/>
          <w:szCs w:val="26"/>
        </w:rPr>
        <w:object w:dxaOrig="744" w:dyaOrig="336" w14:anchorId="350677DF">
          <v:shape id="_x0000_i1028" type="#_x0000_t75" style="width:37.5pt;height:16.5pt" o:ole="">
            <v:imagedata r:id="rId16" o:title=""/>
          </v:shape>
          <o:OLEObject Type="Embed" ProgID="Equation.DSMT4" ShapeID="_x0000_i1028" DrawAspect="Content" ObjectID="_1829625621" r:id="rId17"/>
        </w:object>
      </w:r>
      <w:r>
        <w:rPr>
          <w:szCs w:val="26"/>
          <w:lang w:val="vi-VN"/>
        </w:rPr>
        <w:t xml:space="preserve"> KOH </w:t>
      </w:r>
      <w:r>
        <w:rPr>
          <w:position w:val="-6"/>
          <w:szCs w:val="26"/>
        </w:rPr>
        <w:object w:dxaOrig="744" w:dyaOrig="336" w14:anchorId="54316CF8">
          <v:shape id="_x0000_i1029" type="#_x0000_t75" style="width:37.5pt;height:16.5pt" o:ole="">
            <v:imagedata r:id="rId18" o:title=""/>
          </v:shape>
          <o:OLEObject Type="Embed" ProgID="Equation.DSMT4" ShapeID="_x0000_i1029" DrawAspect="Content" ObjectID="_1829625622" r:id="rId19"/>
        </w:object>
      </w:r>
      <w:r>
        <w:rPr>
          <w:szCs w:val="26"/>
          <w:lang w:val="vi-VN"/>
        </w:rPr>
        <w:t xml:space="preserve"> KCl </w:t>
      </w:r>
      <w:r>
        <w:rPr>
          <w:position w:val="-6"/>
          <w:szCs w:val="26"/>
        </w:rPr>
        <w:object w:dxaOrig="744" w:dyaOrig="336" w14:anchorId="072E4076">
          <v:shape id="_x0000_i1030" type="#_x0000_t75" style="width:37.5pt;height:16.5pt" o:ole="">
            <v:imagedata r:id="rId20" o:title=""/>
          </v:shape>
          <o:OLEObject Type="Embed" ProgID="Equation.DSMT4" ShapeID="_x0000_i1030" DrawAspect="Content" ObjectID="_1829625623" r:id="rId21"/>
        </w:object>
      </w:r>
      <w:r>
        <w:rPr>
          <w:szCs w:val="26"/>
          <w:lang w:val="vi-VN"/>
        </w:rPr>
        <w:t xml:space="preserve"> KNO</w:t>
      </w:r>
      <w:r>
        <w:rPr>
          <w:szCs w:val="26"/>
          <w:vertAlign w:val="subscript"/>
          <w:lang w:val="vi-VN"/>
        </w:rPr>
        <w:t>3</w:t>
      </w:r>
    </w:p>
    <w:p w14:paraId="06066525" w14:textId="77777777" w:rsidR="00264EC8" w:rsidRDefault="00000000">
      <w:pPr>
        <w:spacing w:before="2" w:after="4" w:line="240" w:lineRule="auto"/>
        <w:jc w:val="both"/>
        <w:rPr>
          <w:lang w:val="vi-VN"/>
        </w:rPr>
      </w:pPr>
      <w:r>
        <w:rPr>
          <w:b/>
          <w:lang w:val="vi-VN"/>
        </w:rPr>
        <w:t>Câu 14 (1,5 điểm):</w:t>
      </w:r>
      <w:r>
        <w:rPr>
          <w:lang w:val="vi-VN"/>
        </w:rPr>
        <w:t xml:space="preserve"> Phân loại và đọc tên các hợp chất sau: SO</w:t>
      </w:r>
      <w:r>
        <w:rPr>
          <w:vertAlign w:val="subscript"/>
          <w:lang w:val="vi-VN"/>
        </w:rPr>
        <w:t>2</w:t>
      </w:r>
      <w:r>
        <w:rPr>
          <w:lang w:val="vi-VN"/>
        </w:rPr>
        <w:t>, Fe</w:t>
      </w:r>
      <w:r>
        <w:rPr>
          <w:vertAlign w:val="subscript"/>
          <w:lang w:val="vi-VN"/>
        </w:rPr>
        <w:t>2</w:t>
      </w:r>
      <w:r>
        <w:rPr>
          <w:lang w:val="vi-VN"/>
        </w:rPr>
        <w:t>O</w:t>
      </w:r>
      <w:r>
        <w:rPr>
          <w:vertAlign w:val="subscript"/>
          <w:lang w:val="vi-VN"/>
        </w:rPr>
        <w:t>3</w:t>
      </w:r>
      <w:r>
        <w:rPr>
          <w:lang w:val="vi-VN"/>
        </w:rPr>
        <w:t>, ZnSO</w:t>
      </w:r>
      <w:r>
        <w:rPr>
          <w:vertAlign w:val="subscript"/>
          <w:lang w:val="vi-VN"/>
        </w:rPr>
        <w:t>4</w:t>
      </w:r>
      <w:r>
        <w:rPr>
          <w:lang w:val="vi-VN"/>
        </w:rPr>
        <w:t>, BaCl</w:t>
      </w:r>
      <w:r>
        <w:rPr>
          <w:vertAlign w:val="subscript"/>
          <w:lang w:val="vi-VN"/>
        </w:rPr>
        <w:t>2</w:t>
      </w:r>
    </w:p>
    <w:p w14:paraId="3E62F7A3" w14:textId="77777777" w:rsidR="00264EC8" w:rsidRDefault="00000000">
      <w:pPr>
        <w:spacing w:before="2" w:after="4" w:line="240" w:lineRule="auto"/>
        <w:jc w:val="both"/>
        <w:rPr>
          <w:lang w:val="vi-VN"/>
        </w:rPr>
      </w:pPr>
      <w:r>
        <w:rPr>
          <w:b/>
          <w:lang w:val="vi-VN"/>
        </w:rPr>
        <w:t xml:space="preserve">Câu 15 (1 điểm): </w:t>
      </w:r>
      <w:r>
        <w:rPr>
          <w:rFonts w:eastAsia="TimesNewRomanPS-BoldMT" w:cs="Times New Roman"/>
          <w:bCs/>
          <w:szCs w:val="26"/>
          <w:lang w:val="vi-VN" w:eastAsia="zh-CN" w:bidi="ar"/>
        </w:rPr>
        <w:t xml:space="preserve">Trình bày cách nhận biết các chất sau </w:t>
      </w:r>
      <w:r>
        <w:rPr>
          <w:rFonts w:eastAsia="SimSun" w:cs="Times New Roman"/>
          <w:szCs w:val="26"/>
          <w:lang w:val="vi-VN" w:eastAsia="zh-CN" w:bidi="ar"/>
        </w:rPr>
        <w:t>(dụng cụ và hóa chất có đủ): Dung dịch HCl, dung dịch NaOH, dung dịch NaCl.</w:t>
      </w:r>
    </w:p>
    <w:p w14:paraId="75C2EEB8" w14:textId="77777777" w:rsidR="00264EC8" w:rsidRDefault="00000000">
      <w:pPr>
        <w:spacing w:before="2" w:after="4" w:line="240" w:lineRule="auto"/>
        <w:jc w:val="both"/>
        <w:rPr>
          <w:lang w:val="vi-VN"/>
        </w:rPr>
      </w:pPr>
      <w:r>
        <w:rPr>
          <w:b/>
          <w:lang w:val="vi-VN"/>
        </w:rPr>
        <w:t>Câu 16 (1 điểm):</w:t>
      </w:r>
      <w:r>
        <w:rPr>
          <w:lang w:val="vi-VN"/>
        </w:rPr>
        <w:t xml:space="preserve"> Cho 16,8 g MgCO</w:t>
      </w:r>
      <w:r>
        <w:rPr>
          <w:vertAlign w:val="subscript"/>
          <w:lang w:val="vi-VN"/>
        </w:rPr>
        <w:t>3</w:t>
      </w:r>
      <w:r>
        <w:rPr>
          <w:lang w:val="vi-VN"/>
        </w:rPr>
        <w:t xml:space="preserve"> tác dụng vừa đủ với 150 g dung dịch HCl thu được dung dịch muối và có khí thoát ra. </w:t>
      </w:r>
    </w:p>
    <w:p w14:paraId="524D0620" w14:textId="77777777" w:rsidR="00264EC8" w:rsidRDefault="00000000">
      <w:pPr>
        <w:spacing w:before="2" w:after="4" w:line="240" w:lineRule="auto"/>
        <w:jc w:val="both"/>
        <w:rPr>
          <w:lang w:val="vi-VN"/>
        </w:rPr>
      </w:pPr>
      <w:r>
        <w:rPr>
          <w:lang w:val="vi-VN"/>
        </w:rPr>
        <w:t>a) Tính thể tích khí thoát ra ở điều kiện chuẩn?</w:t>
      </w:r>
    </w:p>
    <w:p w14:paraId="6FF0C813" w14:textId="77777777" w:rsidR="00264EC8" w:rsidRDefault="00000000">
      <w:pPr>
        <w:spacing w:before="2" w:after="4" w:line="240" w:lineRule="auto"/>
        <w:jc w:val="both"/>
        <w:rPr>
          <w:lang w:val="vi-VN"/>
        </w:rPr>
      </w:pPr>
      <w:r>
        <w:rPr>
          <w:lang w:val="vi-VN"/>
        </w:rPr>
        <w:t xml:space="preserve">b) Tính nồng độ phần trăm dung dịch HCl đã phản ứng? </w:t>
      </w:r>
    </w:p>
    <w:p w14:paraId="03386190" w14:textId="77777777" w:rsidR="00264EC8" w:rsidRDefault="00000000">
      <w:pPr>
        <w:spacing w:before="2" w:after="4" w:line="240" w:lineRule="auto"/>
        <w:jc w:val="both"/>
        <w:rPr>
          <w:lang w:val="vi-VN"/>
        </w:rPr>
      </w:pPr>
      <w:r>
        <w:rPr>
          <w:b/>
          <w:lang w:val="vi-VN"/>
        </w:rPr>
        <w:t>Câu 17 (1,5 điểm):</w:t>
      </w:r>
      <w:r>
        <w:rPr>
          <w:lang w:val="vi-VN"/>
        </w:rPr>
        <w:t xml:space="preserve"> Tính khối lượng và trọng lượng của một khối sắt hình hộp chữ nhật có kích thước 1,5m; 2m; 3 m. Biết khối lượng riêng của sắt là 7800 kg/m</w:t>
      </w:r>
      <w:r>
        <w:rPr>
          <w:vertAlign w:val="superscript"/>
          <w:lang w:val="vi-VN"/>
        </w:rPr>
        <w:t>3</w:t>
      </w:r>
      <w:r>
        <w:rPr>
          <w:lang w:val="vi-VN"/>
        </w:rPr>
        <w:t>.</w:t>
      </w:r>
    </w:p>
    <w:p w14:paraId="25039114" w14:textId="77777777" w:rsidR="00264EC8" w:rsidRDefault="00000000">
      <w:pPr>
        <w:spacing w:before="2" w:after="4" w:line="240" w:lineRule="auto"/>
        <w:jc w:val="both"/>
        <w:rPr>
          <w:lang w:val="vi-VN"/>
        </w:rPr>
      </w:pPr>
      <w:r>
        <w:rPr>
          <w:b/>
          <w:lang w:val="vi-VN"/>
        </w:rPr>
        <w:t>Câu 18 (1,5 điểm):</w:t>
      </w:r>
      <w:r>
        <w:rPr>
          <w:lang w:val="vi-VN"/>
        </w:rPr>
        <w:t xml:space="preserve"> Một bao ngô 40 kg được đặt trên một cái ghế 4 chân có khối lượng 3 kg. Diện tích tiếp xúc của mỗi chân ghế với mặt đất là 2,5 cm</w:t>
      </w:r>
      <w:r>
        <w:rPr>
          <w:vertAlign w:val="superscript"/>
          <w:lang w:val="vi-VN"/>
        </w:rPr>
        <w:t>2</w:t>
      </w:r>
      <w:r>
        <w:rPr>
          <w:lang w:val="vi-VN"/>
        </w:rPr>
        <w:t>. Tính áp suất các chân ghế tác dụng lên mặt đất?</w:t>
      </w:r>
    </w:p>
    <w:p w14:paraId="14E175DA" w14:textId="77777777" w:rsidR="00264EC8" w:rsidRDefault="00000000">
      <w:pPr>
        <w:spacing w:before="2" w:after="4" w:line="240" w:lineRule="auto"/>
        <w:ind w:right="192"/>
        <w:jc w:val="center"/>
        <w:rPr>
          <w:rFonts w:cs="Times New Roman"/>
          <w:b/>
          <w:bCs/>
          <w:i/>
          <w:iCs/>
          <w:szCs w:val="26"/>
        </w:rPr>
      </w:pPr>
      <w:r>
        <w:rPr>
          <w:rFonts w:cs="Times New Roman"/>
          <w:b/>
          <w:bCs/>
          <w:i/>
          <w:iCs/>
          <w:szCs w:val="26"/>
        </w:rPr>
        <w:t>(KLNT: Mg = 24; C =12; O = 16; H = 1; Cl = 35,5)</w:t>
      </w:r>
    </w:p>
    <w:p w14:paraId="2872DE8D" w14:textId="77777777" w:rsidR="00264EC8" w:rsidRDefault="00264EC8">
      <w:pPr>
        <w:spacing w:before="2" w:after="4" w:line="240" w:lineRule="auto"/>
        <w:ind w:right="192"/>
        <w:rPr>
          <w:rFonts w:cs="Times New Roman"/>
          <w:szCs w:val="26"/>
          <w:lang w:val="nl-NL"/>
        </w:rPr>
      </w:pPr>
    </w:p>
    <w:p w14:paraId="59D07D18" w14:textId="77777777" w:rsidR="00264EC8" w:rsidRDefault="00000000">
      <w:pPr>
        <w:pStyle w:val="NormalWeb"/>
        <w:spacing w:before="2" w:beforeAutospacing="0" w:after="4" w:afterAutospacing="0"/>
        <w:ind w:right="192"/>
        <w:jc w:val="center"/>
        <w:rPr>
          <w:sz w:val="26"/>
          <w:szCs w:val="26"/>
          <w:lang w:val="nl-NL"/>
        </w:rPr>
      </w:pPr>
      <w:r>
        <w:rPr>
          <w:b/>
          <w:bCs/>
          <w:sz w:val="26"/>
          <w:szCs w:val="26"/>
          <w:lang w:val="nl-NL"/>
        </w:rPr>
        <w:t>HỌC SINH KHÔNG ĐƯỢC SỬ DỤNG BẢNG TUẦN HOÀN HÓA HỌC</w:t>
      </w:r>
    </w:p>
    <w:p w14:paraId="2E5BF290" w14:textId="023E73B4" w:rsidR="00264EC8" w:rsidRDefault="00000000">
      <w:pPr>
        <w:shd w:val="clear" w:color="auto" w:fill="FFFFFF"/>
        <w:spacing w:before="2" w:after="4" w:line="240" w:lineRule="auto"/>
        <w:jc w:val="center"/>
        <w:rPr>
          <w:rFonts w:eastAsia="Times New Roman" w:cs="Times New Roman"/>
          <w:b/>
          <w:bCs/>
          <w:szCs w:val="26"/>
          <w:lang w:val="nl-NL"/>
        </w:rPr>
      </w:pPr>
      <w:r>
        <w:rPr>
          <w:rFonts w:eastAsia="Times New Roman" w:cs="Times New Roman"/>
          <w:b/>
          <w:bCs/>
          <w:szCs w:val="26"/>
        </w:rPr>
        <w:t>…...Hết…..</w:t>
      </w:r>
    </w:p>
    <w:sectPr w:rsidR="00264EC8">
      <w:pgSz w:w="11907" w:h="16840"/>
      <w:pgMar w:top="851" w:right="992" w:bottom="567"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2AE27" w14:textId="77777777" w:rsidR="008F49FF" w:rsidRDefault="008F49FF">
      <w:pPr>
        <w:spacing w:line="240" w:lineRule="auto"/>
      </w:pPr>
      <w:r>
        <w:separator/>
      </w:r>
    </w:p>
  </w:endnote>
  <w:endnote w:type="continuationSeparator" w:id="0">
    <w:p w14:paraId="5A6B611C" w14:textId="77777777" w:rsidR="008F49FF" w:rsidRDefault="008F4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charset w:val="80"/>
    <w:family w:val="auto"/>
    <w:pitch w:val="default"/>
    <w:sig w:usb0="00000000" w:usb1="00000000" w:usb2="00000010" w:usb3="00000000" w:csb0="00020100" w:csb1="00000000"/>
  </w:font>
  <w:font w:name="Times New Roman Bold Italic">
    <w:altName w:val="Times New Roman"/>
    <w:panose1 w:val="02020703060505090304"/>
    <w:charset w:val="00"/>
    <w:family w:val="auto"/>
    <w:pitch w:val="default"/>
  </w:font>
  <w:font w:name="TimesNewRomanPS-BoldMT">
    <w:altName w:val="Segoe Print"/>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42D96" w14:textId="77777777" w:rsidR="008F49FF" w:rsidRDefault="008F49FF">
      <w:r>
        <w:separator/>
      </w:r>
    </w:p>
  </w:footnote>
  <w:footnote w:type="continuationSeparator" w:id="0">
    <w:p w14:paraId="671AF576" w14:textId="77777777" w:rsidR="008F49FF" w:rsidRDefault="008F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29875A"/>
    <w:multiLevelType w:val="singleLevel"/>
    <w:tmpl w:val="8929875A"/>
    <w:lvl w:ilvl="0">
      <w:start w:val="1"/>
      <w:numFmt w:val="upperRoman"/>
      <w:suff w:val="space"/>
      <w:lvlText w:val="%1."/>
      <w:lvlJc w:val="left"/>
    </w:lvl>
  </w:abstractNum>
  <w:abstractNum w:abstractNumId="1" w15:restartNumberingAfterBreak="0">
    <w:nsid w:val="E5BE682A"/>
    <w:multiLevelType w:val="singleLevel"/>
    <w:tmpl w:val="E5BE682A"/>
    <w:lvl w:ilvl="0">
      <w:start w:val="1"/>
      <w:numFmt w:val="upperRoman"/>
      <w:suff w:val="space"/>
      <w:lvlText w:val="%1."/>
      <w:lvlJc w:val="left"/>
    </w:lvl>
  </w:abstractNum>
  <w:abstractNum w:abstractNumId="2" w15:restartNumberingAfterBreak="0">
    <w:nsid w:val="31A43030"/>
    <w:multiLevelType w:val="singleLevel"/>
    <w:tmpl w:val="31A43030"/>
    <w:lvl w:ilvl="0">
      <w:start w:val="1"/>
      <w:numFmt w:val="decimal"/>
      <w:suff w:val="space"/>
      <w:lvlText w:val="%1."/>
      <w:lvlJc w:val="left"/>
    </w:lvl>
  </w:abstractNum>
  <w:num w:numId="1" w16cid:durableId="348718302">
    <w:abstractNumId w:val="2"/>
  </w:num>
  <w:num w:numId="2" w16cid:durableId="171535680">
    <w:abstractNumId w:val="0"/>
  </w:num>
  <w:num w:numId="3" w16cid:durableId="1944991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2F"/>
    <w:rsid w:val="00026CD3"/>
    <w:rsid w:val="00034CC8"/>
    <w:rsid w:val="00051CCD"/>
    <w:rsid w:val="00054A63"/>
    <w:rsid w:val="00074E86"/>
    <w:rsid w:val="000803A4"/>
    <w:rsid w:val="00096C93"/>
    <w:rsid w:val="000D20F3"/>
    <w:rsid w:val="00115E7A"/>
    <w:rsid w:val="0012577F"/>
    <w:rsid w:val="0013299A"/>
    <w:rsid w:val="00152E2D"/>
    <w:rsid w:val="001530C4"/>
    <w:rsid w:val="00180577"/>
    <w:rsid w:val="001D7A28"/>
    <w:rsid w:val="001F5B64"/>
    <w:rsid w:val="002016FD"/>
    <w:rsid w:val="00213F68"/>
    <w:rsid w:val="0024568D"/>
    <w:rsid w:val="002612DB"/>
    <w:rsid w:val="00264EC8"/>
    <w:rsid w:val="00270D9F"/>
    <w:rsid w:val="00285B94"/>
    <w:rsid w:val="00292F3A"/>
    <w:rsid w:val="002B2CF4"/>
    <w:rsid w:val="002B432C"/>
    <w:rsid w:val="002D4373"/>
    <w:rsid w:val="002E6DCE"/>
    <w:rsid w:val="00300951"/>
    <w:rsid w:val="003114DC"/>
    <w:rsid w:val="00311909"/>
    <w:rsid w:val="00325874"/>
    <w:rsid w:val="003321FB"/>
    <w:rsid w:val="0034270B"/>
    <w:rsid w:val="003517AE"/>
    <w:rsid w:val="00362C31"/>
    <w:rsid w:val="00376ADA"/>
    <w:rsid w:val="003927AD"/>
    <w:rsid w:val="00394A4E"/>
    <w:rsid w:val="003B275F"/>
    <w:rsid w:val="003B6149"/>
    <w:rsid w:val="003C5397"/>
    <w:rsid w:val="004900C5"/>
    <w:rsid w:val="004A4FA3"/>
    <w:rsid w:val="004B4F0F"/>
    <w:rsid w:val="004E0F8D"/>
    <w:rsid w:val="004E3555"/>
    <w:rsid w:val="005135D3"/>
    <w:rsid w:val="00590D4B"/>
    <w:rsid w:val="00594167"/>
    <w:rsid w:val="005A1EC8"/>
    <w:rsid w:val="005C15D7"/>
    <w:rsid w:val="005C191B"/>
    <w:rsid w:val="005E3AD3"/>
    <w:rsid w:val="005E568E"/>
    <w:rsid w:val="00615C4F"/>
    <w:rsid w:val="006465C6"/>
    <w:rsid w:val="006646FE"/>
    <w:rsid w:val="00666B66"/>
    <w:rsid w:val="0067410D"/>
    <w:rsid w:val="006974DD"/>
    <w:rsid w:val="00697F0C"/>
    <w:rsid w:val="006D2449"/>
    <w:rsid w:val="006E6796"/>
    <w:rsid w:val="006F0F87"/>
    <w:rsid w:val="006F5FFF"/>
    <w:rsid w:val="006F6A7E"/>
    <w:rsid w:val="007125BC"/>
    <w:rsid w:val="00722155"/>
    <w:rsid w:val="00730896"/>
    <w:rsid w:val="00755A2D"/>
    <w:rsid w:val="007849EA"/>
    <w:rsid w:val="0078726A"/>
    <w:rsid w:val="007D2480"/>
    <w:rsid w:val="00881697"/>
    <w:rsid w:val="00886614"/>
    <w:rsid w:val="008F2C05"/>
    <w:rsid w:val="008F49FF"/>
    <w:rsid w:val="00945011"/>
    <w:rsid w:val="00947C39"/>
    <w:rsid w:val="0096275D"/>
    <w:rsid w:val="009D43B9"/>
    <w:rsid w:val="00A20EE7"/>
    <w:rsid w:val="00A44A54"/>
    <w:rsid w:val="00A61ECE"/>
    <w:rsid w:val="00A75F16"/>
    <w:rsid w:val="00AA0FB0"/>
    <w:rsid w:val="00AD4142"/>
    <w:rsid w:val="00B035BE"/>
    <w:rsid w:val="00B91747"/>
    <w:rsid w:val="00B9292A"/>
    <w:rsid w:val="00B93387"/>
    <w:rsid w:val="00BA1D2C"/>
    <w:rsid w:val="00BB1AD6"/>
    <w:rsid w:val="00BC0780"/>
    <w:rsid w:val="00BC6EC8"/>
    <w:rsid w:val="00BF3661"/>
    <w:rsid w:val="00C140D6"/>
    <w:rsid w:val="00C362DA"/>
    <w:rsid w:val="00C85564"/>
    <w:rsid w:val="00CC4A2F"/>
    <w:rsid w:val="00CD67D0"/>
    <w:rsid w:val="00CE0213"/>
    <w:rsid w:val="00CE5189"/>
    <w:rsid w:val="00CF0C49"/>
    <w:rsid w:val="00D0599B"/>
    <w:rsid w:val="00D12B06"/>
    <w:rsid w:val="00D37301"/>
    <w:rsid w:val="00D510AF"/>
    <w:rsid w:val="00D528B9"/>
    <w:rsid w:val="00D71602"/>
    <w:rsid w:val="00D83B56"/>
    <w:rsid w:val="00D95899"/>
    <w:rsid w:val="00DA4BD5"/>
    <w:rsid w:val="00DB5DCD"/>
    <w:rsid w:val="00DC2AE5"/>
    <w:rsid w:val="00DC7F4D"/>
    <w:rsid w:val="00DF2AFA"/>
    <w:rsid w:val="00E26301"/>
    <w:rsid w:val="00E30A53"/>
    <w:rsid w:val="00E568AF"/>
    <w:rsid w:val="00E75C12"/>
    <w:rsid w:val="00EA1C4E"/>
    <w:rsid w:val="00EB0989"/>
    <w:rsid w:val="00EE0B02"/>
    <w:rsid w:val="00EE694A"/>
    <w:rsid w:val="00F2444D"/>
    <w:rsid w:val="00F502B6"/>
    <w:rsid w:val="00F61A85"/>
    <w:rsid w:val="00F61B5C"/>
    <w:rsid w:val="00F63E80"/>
    <w:rsid w:val="00F73B49"/>
    <w:rsid w:val="00F84106"/>
    <w:rsid w:val="00F84CDE"/>
    <w:rsid w:val="00F9740F"/>
    <w:rsid w:val="00FB0D61"/>
    <w:rsid w:val="00FB19AC"/>
    <w:rsid w:val="00FB6170"/>
    <w:rsid w:val="00FD5DE9"/>
    <w:rsid w:val="00FE0B88"/>
    <w:rsid w:val="00FF0703"/>
    <w:rsid w:val="00FF6438"/>
    <w:rsid w:val="00FF7558"/>
    <w:rsid w:val="10BD4B0F"/>
    <w:rsid w:val="19FD0E76"/>
    <w:rsid w:val="30BC59A2"/>
    <w:rsid w:val="3BE95D18"/>
    <w:rsid w:val="4F98636B"/>
    <w:rsid w:val="597A1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315A"/>
  <w15:docId w15:val="{6DF10571-184F-4697-95AB-828FAD0B1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line="240" w:lineRule="auto"/>
    </w:pPr>
    <w:rPr>
      <w:sz w:val="28"/>
    </w:rPr>
  </w:style>
  <w:style w:type="paragraph" w:styleId="Header">
    <w:name w:val="header"/>
    <w:basedOn w:val="Normal"/>
    <w:link w:val="HeaderChar"/>
    <w:uiPriority w:val="99"/>
    <w:unhideWhenUsed/>
    <w:qFormat/>
    <w:pPr>
      <w:tabs>
        <w:tab w:val="center" w:pos="4680"/>
        <w:tab w:val="right" w:pos="9360"/>
      </w:tabs>
      <w:spacing w:line="240" w:lineRule="auto"/>
    </w:pPr>
    <w:rPr>
      <w:sz w:val="28"/>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rPr>
  </w:style>
  <w:style w:type="table" w:styleId="TableGrid">
    <w:name w:val="Table Grid"/>
    <w:basedOn w:val="TableNormal"/>
    <w:uiPriority w:val="39"/>
    <w:qFormat/>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FooterChar">
    <w:name w:val="Footer Char"/>
    <w:basedOn w:val="DefaultParagraphFont"/>
    <w:link w:val="Footer"/>
    <w:uiPriority w:val="99"/>
    <w:qFormat/>
    <w:rPr>
      <w:sz w:val="28"/>
    </w:rPr>
  </w:style>
  <w:style w:type="character" w:customStyle="1" w:styleId="HeaderChar">
    <w:name w:val="Header Char"/>
    <w:basedOn w:val="DefaultParagraphFont"/>
    <w:link w:val="Header"/>
    <w:uiPriority w:val="99"/>
    <w:qFormat/>
    <w:rPr>
      <w:sz w:val="28"/>
    </w:rPr>
  </w:style>
  <w:style w:type="character" w:customStyle="1" w:styleId="fontstyle01">
    <w:name w:val="fontstyle01"/>
    <w:basedOn w:val="DefaultParagraphFont"/>
    <w:qFormat/>
    <w:rPr>
      <w:rFonts w:ascii="TimesNewRoman" w:hAnsi="TimesNew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hdphoto" Target="media/hdphoto1.wdp"/><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37F36-1E47-4C5B-A9FA-B9F6A8AB5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2034</Words>
  <Characters>11596</Characters>
  <Application>Microsoft Office Word</Application>
  <DocSecurity>0</DocSecurity>
  <Lines>96</Lines>
  <Paragraphs>27</Paragraphs>
  <ScaleCrop>false</ScaleCrop>
  <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2026-01-11T01:34:00Z</dcterms:created>
  <dcterms:modified xsi:type="dcterms:W3CDTF">2026-01-11T01:34:00Z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1033-12.2.0.20326</vt:lpwstr>
  </property>
  <property fmtid="{D5CDD505-2E9C-101B-9397-08002B2CF9AE}" pid="4" name="ICV">
    <vt:lpwstr>1257D3C7783644609BF07282DB532A32_12</vt:lpwstr>
  </property>
</Properties>
</file>